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06909" w14:textId="4F7A9A68" w:rsidR="00202F39" w:rsidRPr="00AF54C6" w:rsidRDefault="00202F39" w:rsidP="00202F39">
      <w:pPr>
        <w:jc w:val="center"/>
        <w:rPr>
          <w:rFonts w:ascii="Calibri" w:hAnsi="Calibri" w:cs="Calibri"/>
          <w:b/>
          <w:bCs/>
          <w:sz w:val="28"/>
          <w:szCs w:val="28"/>
        </w:rPr>
      </w:pPr>
      <w:r w:rsidRPr="00AF54C6">
        <w:rPr>
          <w:rFonts w:ascii="Calibri" w:eastAsia="Arial" w:hAnsi="Calibri" w:cs="Calibri"/>
          <w:b/>
          <w:noProof/>
          <w:color w:val="000000"/>
          <w:sz w:val="28"/>
          <w:szCs w:val="28"/>
          <w:u w:val="single"/>
        </w:rPr>
        <w:drawing>
          <wp:anchor distT="0" distB="0" distL="114300" distR="114300" simplePos="0" relativeHeight="251659264" behindDoc="0" locked="0" layoutInCell="1" allowOverlap="1" wp14:anchorId="62D9643E" wp14:editId="4F8A2100">
            <wp:simplePos x="0" y="0"/>
            <wp:positionH relativeFrom="page">
              <wp:posOffset>228600</wp:posOffset>
            </wp:positionH>
            <wp:positionV relativeFrom="page">
              <wp:posOffset>91440</wp:posOffset>
            </wp:positionV>
            <wp:extent cx="1616135" cy="69342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7" cstate="print">
                      <a:extLst>
                        <a:ext uri="{28A0092B-C50C-407E-A947-70E740481C1C}">
                          <a14:useLocalDpi xmlns:a14="http://schemas.microsoft.com/office/drawing/2010/main" val="0"/>
                        </a:ext>
                      </a:extLst>
                    </a:blip>
                    <a:srcRect l="7190" b="28831"/>
                    <a:stretch/>
                  </pic:blipFill>
                  <pic:spPr bwMode="auto">
                    <a:xfrm>
                      <a:off x="0" y="0"/>
                      <a:ext cx="1620078" cy="6951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54C6">
        <w:rPr>
          <w:rFonts w:ascii="Calibri" w:hAnsi="Calibri" w:cs="Calibri"/>
          <w:b/>
          <w:bCs/>
          <w:sz w:val="28"/>
          <w:szCs w:val="28"/>
        </w:rPr>
        <w:t>202</w:t>
      </w:r>
      <w:r w:rsidRPr="00AF54C6">
        <w:rPr>
          <w:rFonts w:ascii="Calibri" w:hAnsi="Calibri" w:cs="Calibri"/>
          <w:b/>
          <w:bCs/>
          <w:sz w:val="28"/>
          <w:szCs w:val="28"/>
        </w:rPr>
        <w:t>5</w:t>
      </w:r>
      <w:r w:rsidRPr="00AF54C6">
        <w:rPr>
          <w:rFonts w:ascii="Calibri" w:hAnsi="Calibri" w:cs="Calibri"/>
          <w:b/>
          <w:bCs/>
          <w:sz w:val="28"/>
          <w:szCs w:val="28"/>
        </w:rPr>
        <w:t xml:space="preserve"> </w:t>
      </w:r>
      <w:r w:rsidRPr="00AF54C6">
        <w:rPr>
          <w:rFonts w:ascii="Calibri" w:hAnsi="Calibri" w:cs="Calibri"/>
          <w:b/>
          <w:bCs/>
          <w:sz w:val="28"/>
          <w:szCs w:val="28"/>
        </w:rPr>
        <w:t>New Mexico School-Based Health Center</w:t>
      </w:r>
      <w:r w:rsidRPr="00AF54C6">
        <w:rPr>
          <w:rFonts w:ascii="Calibri" w:hAnsi="Calibri" w:cs="Calibri"/>
          <w:b/>
          <w:bCs/>
          <w:sz w:val="28"/>
          <w:szCs w:val="28"/>
        </w:rPr>
        <w:t xml:space="preserve"> Planning and Special Projects Grant Opportunity</w:t>
      </w:r>
    </w:p>
    <w:p w14:paraId="27D75184" w14:textId="74F9A088" w:rsidR="00202F39" w:rsidRPr="00AF54C6" w:rsidRDefault="00202F39" w:rsidP="00202F39">
      <w:pPr>
        <w:rPr>
          <w:rFonts w:ascii="Calibri" w:hAnsi="Calibri" w:cs="Calibri"/>
        </w:rPr>
      </w:pPr>
      <w:r w:rsidRPr="00AF54C6">
        <w:rPr>
          <w:rFonts w:ascii="Calibri" w:hAnsi="Calibri" w:cs="Calibri"/>
        </w:rPr>
        <w:t>Offered by New Mexico Alliance of School-Based Health Care (NMASBHC) through funding from New Mexico Department of Health, Office of School and Adolescent Health</w:t>
      </w:r>
    </w:p>
    <w:p w14:paraId="4C99FEA7" w14:textId="083FE9B8" w:rsidR="00202F39" w:rsidRPr="00AF54C6" w:rsidRDefault="00202F39" w:rsidP="00202F39">
      <w:pPr>
        <w:rPr>
          <w:rFonts w:ascii="Calibri" w:hAnsi="Calibri" w:cs="Calibri"/>
        </w:rPr>
      </w:pPr>
      <w:r w:rsidRPr="00AF54C6">
        <w:rPr>
          <w:rFonts w:ascii="Calibri" w:hAnsi="Calibri" w:cs="Calibri"/>
          <w:b/>
          <w:bCs/>
          <w:color w:val="537A8E"/>
        </w:rPr>
        <w:t xml:space="preserve">Grant Purpose: </w:t>
      </w:r>
      <w:r w:rsidRPr="00AF54C6">
        <w:rPr>
          <w:rFonts w:ascii="Calibri" w:hAnsi="Calibri" w:cs="Calibri"/>
        </w:rPr>
        <w:t>The purpose of this funding opportunity is to stimulate planning and facilitate community collaboration to support intentional expansion of SBHCs</w:t>
      </w:r>
      <w:r w:rsidRPr="00AF54C6">
        <w:rPr>
          <w:rFonts w:ascii="Calibri" w:hAnsi="Calibri" w:cs="Calibri"/>
        </w:rPr>
        <w:t xml:space="preserve"> and SBHC services</w:t>
      </w:r>
      <w:r w:rsidRPr="00AF54C6">
        <w:rPr>
          <w:rFonts w:ascii="Calibri" w:hAnsi="Calibri" w:cs="Calibri"/>
        </w:rPr>
        <w:t xml:space="preserve"> in New Mexico. </w:t>
      </w:r>
    </w:p>
    <w:p w14:paraId="4ACB241C" w14:textId="572A82D3" w:rsidR="00202F39" w:rsidRPr="00AF54C6" w:rsidRDefault="00202F39" w:rsidP="00202F39">
      <w:pPr>
        <w:rPr>
          <w:rFonts w:ascii="Calibri" w:hAnsi="Calibri" w:cs="Calibri"/>
          <w:color w:val="537A8E"/>
        </w:rPr>
      </w:pPr>
      <w:r w:rsidRPr="00AF54C6">
        <w:rPr>
          <w:rFonts w:ascii="Calibri" w:hAnsi="Calibri" w:cs="Calibri"/>
          <w:b/>
          <w:bCs/>
          <w:color w:val="537A8E"/>
        </w:rPr>
        <w:t>Goals of the 202</w:t>
      </w:r>
      <w:r w:rsidRPr="00AF54C6">
        <w:rPr>
          <w:rFonts w:ascii="Calibri" w:hAnsi="Calibri" w:cs="Calibri"/>
          <w:b/>
          <w:bCs/>
          <w:color w:val="537A8E"/>
        </w:rPr>
        <w:t>5</w:t>
      </w:r>
      <w:r w:rsidRPr="00AF54C6">
        <w:rPr>
          <w:rFonts w:ascii="Calibri" w:hAnsi="Calibri" w:cs="Calibri"/>
          <w:b/>
          <w:bCs/>
          <w:color w:val="537A8E"/>
        </w:rPr>
        <w:t xml:space="preserve"> New Mexico </w:t>
      </w:r>
      <w:r w:rsidR="00E63A25" w:rsidRPr="00AF54C6">
        <w:rPr>
          <w:rFonts w:ascii="Calibri" w:hAnsi="Calibri" w:cs="Calibri"/>
          <w:b/>
          <w:bCs/>
          <w:color w:val="537A8E"/>
        </w:rPr>
        <w:t xml:space="preserve">Level </w:t>
      </w:r>
      <w:r w:rsidR="00754234" w:rsidRPr="00AF54C6">
        <w:rPr>
          <w:rFonts w:ascii="Calibri" w:hAnsi="Calibri" w:cs="Calibri"/>
          <w:b/>
          <w:bCs/>
          <w:color w:val="537A8E"/>
        </w:rPr>
        <w:t xml:space="preserve">2 </w:t>
      </w:r>
      <w:r w:rsidRPr="00AF54C6">
        <w:rPr>
          <w:rFonts w:ascii="Calibri" w:hAnsi="Calibri" w:cs="Calibri"/>
          <w:b/>
          <w:bCs/>
          <w:color w:val="537A8E"/>
        </w:rPr>
        <w:t>SBHC Plannin</w:t>
      </w:r>
      <w:r w:rsidR="00E63A25" w:rsidRPr="00AF54C6">
        <w:rPr>
          <w:rFonts w:ascii="Calibri" w:hAnsi="Calibri" w:cs="Calibri"/>
          <w:b/>
          <w:bCs/>
          <w:color w:val="537A8E"/>
        </w:rPr>
        <w:t>g Grants and Special Projects</w:t>
      </w:r>
      <w:r w:rsidRPr="00AF54C6">
        <w:rPr>
          <w:rFonts w:ascii="Calibri" w:hAnsi="Calibri" w:cs="Calibri"/>
          <w:b/>
          <w:bCs/>
          <w:color w:val="537A8E"/>
        </w:rPr>
        <w:t xml:space="preserve"> Grants:</w:t>
      </w:r>
      <w:r w:rsidRPr="00AF54C6">
        <w:rPr>
          <w:rFonts w:ascii="Calibri" w:hAnsi="Calibri" w:cs="Calibri"/>
          <w:color w:val="537A8E"/>
        </w:rPr>
        <w:t xml:space="preserve"> </w:t>
      </w:r>
    </w:p>
    <w:p w14:paraId="6E351F09" w14:textId="77777777" w:rsidR="00202F39" w:rsidRPr="00AF54C6" w:rsidRDefault="00202F39" w:rsidP="00202F39">
      <w:pPr>
        <w:pStyle w:val="ListParagraph"/>
        <w:numPr>
          <w:ilvl w:val="0"/>
          <w:numId w:val="2"/>
        </w:numPr>
        <w:rPr>
          <w:rFonts w:ascii="Calibri" w:hAnsi="Calibri" w:cs="Calibri"/>
          <w:b/>
          <w:bCs/>
        </w:rPr>
      </w:pPr>
      <w:r w:rsidRPr="00AF54C6">
        <w:rPr>
          <w:rFonts w:ascii="Calibri" w:hAnsi="Calibri" w:cs="Calibri"/>
        </w:rPr>
        <w:t xml:space="preserve">Facilitate expansion of SBHCs, where needed, throughout New Mexico. </w:t>
      </w:r>
    </w:p>
    <w:p w14:paraId="06F48672" w14:textId="5EF2BC45" w:rsidR="00202F39" w:rsidRPr="00AF54C6" w:rsidRDefault="00202F39" w:rsidP="00202F39">
      <w:pPr>
        <w:pStyle w:val="ListParagraph"/>
        <w:numPr>
          <w:ilvl w:val="0"/>
          <w:numId w:val="2"/>
        </w:numPr>
        <w:rPr>
          <w:rFonts w:ascii="Calibri" w:hAnsi="Calibri" w:cs="Calibri"/>
          <w:b/>
          <w:bCs/>
        </w:rPr>
      </w:pPr>
      <w:r w:rsidRPr="00AF54C6">
        <w:rPr>
          <w:rFonts w:ascii="Calibri" w:hAnsi="Calibri" w:cs="Calibri"/>
        </w:rPr>
        <w:t>Identify gaps that exist for child and adolescent physical, mental, and social health needs</w:t>
      </w:r>
      <w:r w:rsidRPr="00AF54C6">
        <w:rPr>
          <w:rFonts w:ascii="Calibri" w:hAnsi="Calibri" w:cs="Calibri"/>
        </w:rPr>
        <w:t xml:space="preserve"> and create solutions through innovative special projects at SBHCs</w:t>
      </w:r>
      <w:r w:rsidRPr="00AF54C6">
        <w:rPr>
          <w:rFonts w:ascii="Calibri" w:hAnsi="Calibri" w:cs="Calibri"/>
        </w:rPr>
        <w:t>.</w:t>
      </w:r>
    </w:p>
    <w:p w14:paraId="6DD685B9" w14:textId="77777777" w:rsidR="00202F39" w:rsidRPr="00AF54C6" w:rsidRDefault="00202F39" w:rsidP="00202F39">
      <w:pPr>
        <w:pStyle w:val="ListParagraph"/>
        <w:numPr>
          <w:ilvl w:val="0"/>
          <w:numId w:val="2"/>
        </w:numPr>
        <w:rPr>
          <w:rFonts w:ascii="Calibri" w:hAnsi="Calibri" w:cs="Calibri"/>
          <w:b/>
          <w:bCs/>
        </w:rPr>
      </w:pPr>
      <w:r w:rsidRPr="00AF54C6">
        <w:rPr>
          <w:rFonts w:ascii="Calibri" w:hAnsi="Calibri" w:cs="Calibri"/>
        </w:rPr>
        <w:t xml:space="preserve">Determine the need and readiness of the school and community for an SBHC model of care. </w:t>
      </w:r>
    </w:p>
    <w:p w14:paraId="59D500E4" w14:textId="77777777" w:rsidR="00202F39" w:rsidRPr="00AF54C6" w:rsidRDefault="00202F39" w:rsidP="00202F39">
      <w:pPr>
        <w:pStyle w:val="ListParagraph"/>
        <w:numPr>
          <w:ilvl w:val="0"/>
          <w:numId w:val="2"/>
        </w:numPr>
        <w:rPr>
          <w:rFonts w:ascii="Calibri" w:hAnsi="Calibri" w:cs="Calibri"/>
          <w:b/>
          <w:bCs/>
        </w:rPr>
      </w:pPr>
      <w:r w:rsidRPr="00AF54C6">
        <w:rPr>
          <w:rFonts w:ascii="Calibri" w:hAnsi="Calibri" w:cs="Calibri"/>
        </w:rPr>
        <w:t>Facilitate school system, healthcare system, and community collaboration to develop a plan to address gaps in child and adolescent health.</w:t>
      </w:r>
    </w:p>
    <w:p w14:paraId="5B90203D" w14:textId="760EDAE7" w:rsidR="00202F39" w:rsidRPr="00AF54C6" w:rsidRDefault="00202F39" w:rsidP="00202F39">
      <w:pPr>
        <w:pStyle w:val="ListParagraph"/>
        <w:numPr>
          <w:ilvl w:val="0"/>
          <w:numId w:val="2"/>
        </w:numPr>
        <w:rPr>
          <w:rFonts w:ascii="Calibri" w:hAnsi="Calibri" w:cs="Calibri"/>
          <w:b/>
          <w:bCs/>
        </w:rPr>
      </w:pPr>
      <w:r w:rsidRPr="00AF54C6">
        <w:rPr>
          <w:rFonts w:ascii="Calibri" w:hAnsi="Calibri" w:cs="Calibri"/>
        </w:rPr>
        <w:t>Prepare grantee to apply for New Mexico Department of Health funding for opening a SBHC or expanding SBHC services in Spring 202</w:t>
      </w:r>
      <w:r w:rsidRPr="00AF54C6">
        <w:rPr>
          <w:rFonts w:ascii="Calibri" w:hAnsi="Calibri" w:cs="Calibri"/>
        </w:rPr>
        <w:t>7</w:t>
      </w:r>
      <w:r w:rsidRPr="00AF54C6">
        <w:rPr>
          <w:rFonts w:ascii="Calibri" w:hAnsi="Calibri" w:cs="Calibri"/>
        </w:rPr>
        <w:t>.</w:t>
      </w:r>
    </w:p>
    <w:p w14:paraId="4331B633" w14:textId="4A65797E" w:rsidR="00202F39" w:rsidRPr="00AF54C6" w:rsidRDefault="00202F39" w:rsidP="00202F39">
      <w:pPr>
        <w:rPr>
          <w:rFonts w:ascii="Calibri" w:hAnsi="Calibri" w:cs="Calibri"/>
        </w:rPr>
      </w:pPr>
      <w:r w:rsidRPr="00AF54C6">
        <w:rPr>
          <w:rFonts w:ascii="Calibri" w:hAnsi="Calibri" w:cs="Calibri"/>
          <w:b/>
          <w:bCs/>
          <w:color w:val="537A8E"/>
        </w:rPr>
        <w:t xml:space="preserve">Who Should Apply: </w:t>
      </w:r>
      <w:r w:rsidRPr="00AF54C6">
        <w:rPr>
          <w:rFonts w:ascii="Calibri" w:hAnsi="Calibri" w:cs="Calibri"/>
        </w:rPr>
        <w:t>Level 2 SBHC Planning Grants are available to previous SBHC planning grantees or organizations with history and documentation of previous SBHC experience or planning activities.</w:t>
      </w:r>
      <w:r w:rsidRPr="00AF54C6">
        <w:rPr>
          <w:rFonts w:ascii="Calibri" w:hAnsi="Calibri" w:cs="Calibri"/>
        </w:rPr>
        <w:t xml:space="preserve"> Priority will be given to previous NMASBHC planning grantees and current SBHC sponsors. </w:t>
      </w:r>
      <w:r w:rsidRPr="00AF54C6">
        <w:rPr>
          <w:rFonts w:ascii="Calibri" w:hAnsi="Calibri" w:cs="Calibri"/>
        </w:rPr>
        <w:t>Special Project funding is available to existing SBHC sponsors who would like to pilot special projects with their current SBHC operations. For example, expanding care to serve early childhood programs, pilot new youth outreach or leadership programs, or other innovative initiatives to address community needs.</w:t>
      </w:r>
    </w:p>
    <w:p w14:paraId="6527ADE6" w14:textId="5F0CBAA3" w:rsidR="00202F39" w:rsidRPr="00AF54C6" w:rsidRDefault="00202F39" w:rsidP="00202F39">
      <w:pPr>
        <w:rPr>
          <w:rFonts w:ascii="Calibri" w:hAnsi="Calibri" w:cs="Calibri"/>
          <w:b/>
          <w:bCs/>
        </w:rPr>
      </w:pPr>
      <w:r w:rsidRPr="00AF54C6">
        <w:rPr>
          <w:rFonts w:ascii="Calibri" w:hAnsi="Calibri" w:cs="Calibri"/>
        </w:rPr>
        <w:t>*Please note: While non-medical partners and collaborators can apply for this planning grant, they need to ensure they establish a strong partnership with a medical entity. Only health care organizations will be able to apply for the NMDOH SBHC operational funding in Spring 202</w:t>
      </w:r>
      <w:r w:rsidR="009B323D">
        <w:rPr>
          <w:rFonts w:ascii="Calibri" w:hAnsi="Calibri" w:cs="Calibri"/>
        </w:rPr>
        <w:t>7</w:t>
      </w:r>
      <w:r w:rsidRPr="00AF54C6">
        <w:rPr>
          <w:rFonts w:ascii="Calibri" w:hAnsi="Calibri" w:cs="Calibri"/>
        </w:rPr>
        <w:t>. For this reason, we require a letter of partnership from the primary partner(s).</w:t>
      </w:r>
    </w:p>
    <w:p w14:paraId="3E47358F" w14:textId="408F86E7" w:rsidR="00202F39" w:rsidRPr="004D7511" w:rsidRDefault="00202F39" w:rsidP="00202F39">
      <w:pPr>
        <w:rPr>
          <w:rFonts w:ascii="Calibri" w:hAnsi="Calibri" w:cs="Calibri"/>
          <w:b/>
          <w:bCs/>
          <w:color w:val="C00000"/>
        </w:rPr>
      </w:pPr>
      <w:r w:rsidRPr="004D7511">
        <w:rPr>
          <w:rFonts w:ascii="Calibri" w:hAnsi="Calibri" w:cs="Calibri"/>
          <w:b/>
          <w:bCs/>
          <w:color w:val="C00000"/>
        </w:rPr>
        <w:t xml:space="preserve">Important Information: </w:t>
      </w:r>
      <w:r w:rsidRPr="004D7511">
        <w:rPr>
          <w:rFonts w:ascii="Calibri" w:hAnsi="Calibri" w:cs="Calibri"/>
          <w:color w:val="C00000"/>
        </w:rPr>
        <w:t xml:space="preserve">NMASBHC will provide technical assistance to every successful applicant. We strongly encourage you to </w:t>
      </w:r>
      <w:r w:rsidRPr="004D7511">
        <w:rPr>
          <w:rFonts w:ascii="Calibri" w:hAnsi="Calibri" w:cs="Calibri"/>
          <w:color w:val="C00000"/>
        </w:rPr>
        <w:t>contact</w:t>
      </w:r>
      <w:r w:rsidRPr="004D7511">
        <w:rPr>
          <w:rFonts w:ascii="Calibri" w:hAnsi="Calibri" w:cs="Calibri"/>
          <w:color w:val="C00000"/>
        </w:rPr>
        <w:t xml:space="preserve"> us during this application process and attend the video webinar on </w:t>
      </w:r>
      <w:r w:rsidRPr="004D7511">
        <w:rPr>
          <w:rFonts w:ascii="Calibri" w:hAnsi="Calibri" w:cs="Calibri"/>
          <w:color w:val="C00000"/>
        </w:rPr>
        <w:t xml:space="preserve">February 19, </w:t>
      </w:r>
      <w:r w:rsidR="00754234" w:rsidRPr="004D7511">
        <w:rPr>
          <w:rFonts w:ascii="Calibri" w:hAnsi="Calibri" w:cs="Calibri"/>
          <w:color w:val="C00000"/>
        </w:rPr>
        <w:t>2025,</w:t>
      </w:r>
      <w:r w:rsidRPr="004D7511">
        <w:rPr>
          <w:rFonts w:ascii="Calibri" w:hAnsi="Calibri" w:cs="Calibri"/>
          <w:color w:val="C00000"/>
        </w:rPr>
        <w:t xml:space="preserve"> from 12pm-1pm</w:t>
      </w:r>
      <w:r w:rsidRPr="004D7511">
        <w:rPr>
          <w:rFonts w:ascii="Calibri" w:hAnsi="Calibri" w:cs="Calibri"/>
          <w:color w:val="C00000"/>
        </w:rPr>
        <w:t xml:space="preserve"> (more information provided below). </w:t>
      </w:r>
    </w:p>
    <w:p w14:paraId="4CDE8318" w14:textId="31C0150A" w:rsidR="00202F39" w:rsidRPr="00AF54C6" w:rsidRDefault="00202F39" w:rsidP="00202F39">
      <w:pPr>
        <w:rPr>
          <w:rFonts w:ascii="Calibri" w:hAnsi="Calibri" w:cs="Calibri"/>
        </w:rPr>
      </w:pPr>
      <w:r w:rsidRPr="00AF54C6">
        <w:rPr>
          <w:rFonts w:ascii="Calibri" w:hAnsi="Calibri" w:cs="Calibri"/>
          <w:b/>
          <w:bCs/>
          <w:color w:val="537A8E"/>
        </w:rPr>
        <w:t>Award Amount</w:t>
      </w:r>
      <w:r w:rsidRPr="00AF54C6">
        <w:rPr>
          <w:rFonts w:ascii="Calibri" w:hAnsi="Calibri" w:cs="Calibri"/>
          <w:b/>
          <w:bCs/>
          <w:color w:val="537A8E"/>
        </w:rPr>
        <w:t xml:space="preserve"> Level 2 Planning Grants: </w:t>
      </w:r>
      <w:r w:rsidRPr="00AF54C6">
        <w:rPr>
          <w:rFonts w:ascii="Calibri" w:hAnsi="Calibri" w:cs="Calibri"/>
        </w:rPr>
        <w:t>6 awards up to $50,000 each</w:t>
      </w:r>
      <w:r w:rsidRPr="00AF54C6">
        <w:rPr>
          <w:rFonts w:ascii="Calibri" w:hAnsi="Calibri" w:cs="Calibri"/>
        </w:rPr>
        <w:t>, depending on submitted budget, need, size of school, etc.</w:t>
      </w:r>
    </w:p>
    <w:p w14:paraId="1EA9A5A5" w14:textId="364D519D" w:rsidR="00202F39" w:rsidRPr="00AF54C6" w:rsidRDefault="00202F39" w:rsidP="00202F39">
      <w:pPr>
        <w:rPr>
          <w:rFonts w:ascii="Calibri" w:hAnsi="Calibri" w:cs="Calibri"/>
        </w:rPr>
      </w:pPr>
      <w:r w:rsidRPr="00AF54C6">
        <w:rPr>
          <w:rFonts w:ascii="Calibri" w:hAnsi="Calibri" w:cs="Calibri"/>
          <w:b/>
          <w:bCs/>
          <w:color w:val="537A8E"/>
        </w:rPr>
        <w:t xml:space="preserve">Award Amount </w:t>
      </w:r>
      <w:r w:rsidRPr="00AF54C6">
        <w:rPr>
          <w:rFonts w:ascii="Calibri" w:hAnsi="Calibri" w:cs="Calibri"/>
          <w:b/>
          <w:bCs/>
          <w:color w:val="537A8E"/>
        </w:rPr>
        <w:t>Special Projects</w:t>
      </w:r>
      <w:r w:rsidRPr="00AF54C6">
        <w:rPr>
          <w:rFonts w:ascii="Calibri" w:hAnsi="Calibri" w:cs="Calibri"/>
          <w:b/>
          <w:bCs/>
          <w:color w:val="537A8E"/>
        </w:rPr>
        <w:t>:</w:t>
      </w:r>
      <w:r w:rsidRPr="00AF54C6">
        <w:rPr>
          <w:rFonts w:ascii="Calibri" w:hAnsi="Calibri" w:cs="Calibri"/>
          <w:b/>
          <w:bCs/>
          <w:color w:val="537A8E"/>
        </w:rPr>
        <w:t xml:space="preserve"> </w:t>
      </w:r>
      <w:r w:rsidRPr="00AF54C6">
        <w:rPr>
          <w:rFonts w:ascii="Calibri" w:hAnsi="Calibri" w:cs="Calibri"/>
        </w:rPr>
        <w:t xml:space="preserve">2-4 awards available for up to $50,000 depending on project submitted, budget, size of school, </w:t>
      </w:r>
      <w:r w:rsidR="005F5871" w:rsidRPr="00AF54C6">
        <w:rPr>
          <w:rFonts w:ascii="Calibri" w:hAnsi="Calibri" w:cs="Calibri"/>
        </w:rPr>
        <w:t>etc.</w:t>
      </w:r>
    </w:p>
    <w:p w14:paraId="0F5808E3" w14:textId="53E00C93" w:rsidR="00202F39" w:rsidRPr="00AF54C6" w:rsidRDefault="00202F39" w:rsidP="00202F39">
      <w:pPr>
        <w:rPr>
          <w:rFonts w:ascii="Calibri" w:hAnsi="Calibri" w:cs="Calibri"/>
        </w:rPr>
      </w:pPr>
      <w:r w:rsidRPr="00AF54C6">
        <w:rPr>
          <w:rFonts w:ascii="Calibri" w:hAnsi="Calibri" w:cs="Calibri"/>
          <w:b/>
          <w:bCs/>
          <w:color w:val="537A8E"/>
        </w:rPr>
        <w:t xml:space="preserve">Project Period: </w:t>
      </w:r>
      <w:r w:rsidRPr="00AF54C6">
        <w:rPr>
          <w:rFonts w:ascii="Calibri" w:hAnsi="Calibri" w:cs="Calibri"/>
        </w:rPr>
        <w:t>12 months</w:t>
      </w:r>
      <w:r w:rsidRPr="00AF54C6">
        <w:rPr>
          <w:rFonts w:ascii="Calibri" w:hAnsi="Calibri" w:cs="Calibri"/>
        </w:rPr>
        <w:t>. Funding for State Fiscal Year 2026 (July 1, 2025- June 30, 2026).</w:t>
      </w:r>
    </w:p>
    <w:p w14:paraId="50F13C9F" w14:textId="77777777" w:rsidR="001014D6" w:rsidRDefault="001014D6" w:rsidP="00202F39">
      <w:pPr>
        <w:rPr>
          <w:rFonts w:ascii="Calibri" w:hAnsi="Calibri" w:cs="Calibri"/>
          <w:b/>
          <w:bCs/>
          <w:color w:val="537A8E"/>
        </w:rPr>
      </w:pPr>
    </w:p>
    <w:p w14:paraId="573733D1" w14:textId="77777777" w:rsidR="001014D6" w:rsidRDefault="001014D6" w:rsidP="00202F39">
      <w:pPr>
        <w:rPr>
          <w:rFonts w:ascii="Calibri" w:hAnsi="Calibri" w:cs="Calibri"/>
          <w:b/>
          <w:bCs/>
          <w:color w:val="537A8E"/>
        </w:rPr>
      </w:pPr>
    </w:p>
    <w:p w14:paraId="54F6E870" w14:textId="77777777" w:rsidR="001014D6" w:rsidRDefault="001014D6" w:rsidP="00202F39">
      <w:pPr>
        <w:rPr>
          <w:rFonts w:ascii="Calibri" w:hAnsi="Calibri" w:cs="Calibri"/>
          <w:b/>
          <w:bCs/>
          <w:color w:val="537A8E"/>
        </w:rPr>
      </w:pPr>
    </w:p>
    <w:p w14:paraId="618B5191" w14:textId="7BCBCFFC" w:rsidR="00202F39" w:rsidRPr="00AF54C6" w:rsidRDefault="00202F39" w:rsidP="00202F39">
      <w:pPr>
        <w:rPr>
          <w:rFonts w:ascii="Calibri" w:hAnsi="Calibri" w:cs="Calibri"/>
          <w:b/>
          <w:bCs/>
          <w:color w:val="537A8E"/>
        </w:rPr>
      </w:pPr>
      <w:r w:rsidRPr="00AF54C6">
        <w:rPr>
          <w:rFonts w:ascii="Calibri" w:hAnsi="Calibri" w:cs="Calibri"/>
          <w:b/>
          <w:bCs/>
          <w:color w:val="537A8E"/>
        </w:rPr>
        <w:lastRenderedPageBreak/>
        <w:t>Timeline:</w:t>
      </w:r>
    </w:p>
    <w:tbl>
      <w:tblPr>
        <w:tblW w:w="9352" w:type="dxa"/>
        <w:tblInd w:w="99" w:type="dxa"/>
        <w:tblLayout w:type="fixed"/>
        <w:tblCellMar>
          <w:left w:w="0" w:type="dxa"/>
          <w:right w:w="0" w:type="dxa"/>
        </w:tblCellMar>
        <w:tblLook w:val="01E0" w:firstRow="1" w:lastRow="1" w:firstColumn="1" w:lastColumn="1" w:noHBand="0" w:noVBand="0"/>
      </w:tblPr>
      <w:tblGrid>
        <w:gridCol w:w="3675"/>
        <w:gridCol w:w="5677"/>
      </w:tblGrid>
      <w:tr w:rsidR="00202F39" w:rsidRPr="00AF54C6" w14:paraId="3906CFB6" w14:textId="77777777" w:rsidTr="007E64CD">
        <w:trPr>
          <w:trHeight w:hRule="exact" w:val="345"/>
        </w:trPr>
        <w:tc>
          <w:tcPr>
            <w:tcW w:w="3675" w:type="dxa"/>
            <w:tcBorders>
              <w:top w:val="single" w:sz="5" w:space="0" w:color="000000"/>
              <w:left w:val="single" w:sz="5" w:space="0" w:color="000000"/>
              <w:bottom w:val="single" w:sz="5" w:space="0" w:color="000000"/>
              <w:right w:val="single" w:sz="5" w:space="0" w:color="000000"/>
            </w:tcBorders>
          </w:tcPr>
          <w:p w14:paraId="38C51333" w14:textId="77777777" w:rsidR="00202F39" w:rsidRPr="00AF54C6" w:rsidRDefault="00202F39" w:rsidP="007E64CD">
            <w:pPr>
              <w:pStyle w:val="TableParagraph"/>
              <w:spacing w:line="267" w:lineRule="exact"/>
              <w:ind w:left="102"/>
              <w:rPr>
                <w:rFonts w:ascii="Calibri" w:eastAsia="Times New Roman" w:hAnsi="Calibri" w:cs="Calibri"/>
              </w:rPr>
            </w:pPr>
            <w:r w:rsidRPr="00AF54C6">
              <w:rPr>
                <w:rFonts w:ascii="Calibri" w:hAnsi="Calibri" w:cs="Calibri"/>
              </w:rPr>
              <w:t>January 29, 2025</w:t>
            </w:r>
          </w:p>
        </w:tc>
        <w:tc>
          <w:tcPr>
            <w:tcW w:w="5677" w:type="dxa"/>
            <w:tcBorders>
              <w:top w:val="single" w:sz="5" w:space="0" w:color="000000"/>
              <w:left w:val="single" w:sz="5" w:space="0" w:color="000000"/>
              <w:bottom w:val="single" w:sz="5" w:space="0" w:color="000000"/>
              <w:right w:val="single" w:sz="5" w:space="0" w:color="000000"/>
            </w:tcBorders>
          </w:tcPr>
          <w:p w14:paraId="7B7E581A" w14:textId="77777777" w:rsidR="00202F39" w:rsidRPr="00AF54C6" w:rsidRDefault="00202F39" w:rsidP="007E64CD">
            <w:pPr>
              <w:pStyle w:val="TableParagraph"/>
              <w:spacing w:line="267" w:lineRule="exact"/>
              <w:ind w:left="102"/>
              <w:rPr>
                <w:rFonts w:ascii="Calibri" w:eastAsia="Times New Roman" w:hAnsi="Calibri" w:cs="Calibri"/>
              </w:rPr>
            </w:pPr>
            <w:r w:rsidRPr="00AF54C6">
              <w:rPr>
                <w:rFonts w:ascii="Calibri" w:hAnsi="Calibri" w:cs="Calibri"/>
              </w:rPr>
              <w:t>Application released</w:t>
            </w:r>
          </w:p>
        </w:tc>
      </w:tr>
      <w:tr w:rsidR="00202F39" w:rsidRPr="00AF54C6" w14:paraId="511F6405" w14:textId="77777777" w:rsidTr="007E64CD">
        <w:trPr>
          <w:trHeight w:hRule="exact" w:val="624"/>
        </w:trPr>
        <w:tc>
          <w:tcPr>
            <w:tcW w:w="3675" w:type="dxa"/>
            <w:tcBorders>
              <w:top w:val="single" w:sz="5" w:space="0" w:color="000000"/>
              <w:left w:val="single" w:sz="5" w:space="0" w:color="000000"/>
              <w:bottom w:val="single" w:sz="5" w:space="0" w:color="000000"/>
              <w:right w:val="single" w:sz="5" w:space="0" w:color="000000"/>
            </w:tcBorders>
          </w:tcPr>
          <w:p w14:paraId="555B531B" w14:textId="6D97371E" w:rsidR="00202F39" w:rsidRPr="00AF54C6" w:rsidRDefault="00754234" w:rsidP="007E64CD">
            <w:pPr>
              <w:pStyle w:val="TableParagraph"/>
              <w:spacing w:line="267" w:lineRule="exact"/>
              <w:rPr>
                <w:rFonts w:ascii="Calibri" w:eastAsia="Times New Roman" w:hAnsi="Calibri" w:cs="Calibri"/>
              </w:rPr>
            </w:pPr>
            <w:r w:rsidRPr="00AF54C6">
              <w:rPr>
                <w:rFonts w:ascii="Calibri" w:hAnsi="Calibri" w:cs="Calibri"/>
              </w:rPr>
              <w:t xml:space="preserve"> </w:t>
            </w:r>
            <w:r w:rsidR="00AF54C6" w:rsidRPr="00AF54C6">
              <w:rPr>
                <w:rFonts w:ascii="Calibri" w:hAnsi="Calibri" w:cs="Calibri"/>
              </w:rPr>
              <w:t xml:space="preserve"> </w:t>
            </w:r>
            <w:r w:rsidR="00202F39" w:rsidRPr="00AF54C6">
              <w:rPr>
                <w:rFonts w:ascii="Calibri" w:hAnsi="Calibri" w:cs="Calibri"/>
              </w:rPr>
              <w:t>January 29, 202 – March 7, 2025</w:t>
            </w:r>
          </w:p>
        </w:tc>
        <w:tc>
          <w:tcPr>
            <w:tcW w:w="5677" w:type="dxa"/>
            <w:tcBorders>
              <w:top w:val="single" w:sz="5" w:space="0" w:color="000000"/>
              <w:left w:val="single" w:sz="5" w:space="0" w:color="000000"/>
              <w:bottom w:val="single" w:sz="5" w:space="0" w:color="000000"/>
              <w:right w:val="single" w:sz="5" w:space="0" w:color="000000"/>
            </w:tcBorders>
          </w:tcPr>
          <w:p w14:paraId="2B90126B" w14:textId="77777777" w:rsidR="00202F39" w:rsidRPr="00AF54C6" w:rsidRDefault="00202F39" w:rsidP="007E64CD">
            <w:pPr>
              <w:pStyle w:val="TableParagraph"/>
              <w:spacing w:line="245" w:lineRule="auto"/>
              <w:ind w:left="102" w:right="384"/>
              <w:rPr>
                <w:rFonts w:ascii="Calibri" w:eastAsia="Times New Roman" w:hAnsi="Calibri" w:cs="Calibri"/>
              </w:rPr>
            </w:pPr>
            <w:r w:rsidRPr="00AF54C6">
              <w:rPr>
                <w:rFonts w:ascii="Calibri" w:hAnsi="Calibri" w:cs="Calibri"/>
              </w:rPr>
              <w:t>Potential grantees can reach out to NMASBHC for support via email at kimberly@nmasbhc.org</w:t>
            </w:r>
          </w:p>
        </w:tc>
      </w:tr>
      <w:tr w:rsidR="00202F39" w:rsidRPr="00AF54C6" w14:paraId="5D5F741A" w14:textId="77777777" w:rsidTr="00AF54C6">
        <w:trPr>
          <w:trHeight w:hRule="exact" w:val="2739"/>
        </w:trPr>
        <w:tc>
          <w:tcPr>
            <w:tcW w:w="3675" w:type="dxa"/>
            <w:tcBorders>
              <w:top w:val="single" w:sz="5" w:space="0" w:color="000000"/>
              <w:left w:val="single" w:sz="5" w:space="0" w:color="000000"/>
              <w:bottom w:val="single" w:sz="4" w:space="0" w:color="auto"/>
              <w:right w:val="single" w:sz="5" w:space="0" w:color="000000"/>
            </w:tcBorders>
          </w:tcPr>
          <w:p w14:paraId="3C4CE2CB" w14:textId="77777777" w:rsidR="00202F39" w:rsidRPr="00AF54C6" w:rsidRDefault="00202F39" w:rsidP="007E64CD">
            <w:pPr>
              <w:pStyle w:val="TableParagraph"/>
              <w:ind w:left="102" w:right="226"/>
              <w:rPr>
                <w:rFonts w:ascii="Calibri" w:eastAsia="Times New Roman" w:hAnsi="Calibri" w:cs="Calibri"/>
              </w:rPr>
            </w:pPr>
            <w:r w:rsidRPr="00AF54C6">
              <w:rPr>
                <w:rFonts w:ascii="Calibri" w:eastAsia="Times New Roman" w:hAnsi="Calibri" w:cs="Calibri"/>
              </w:rPr>
              <w:t>February 19, 2025, 12:00pm – 1:00pm</w:t>
            </w:r>
          </w:p>
        </w:tc>
        <w:tc>
          <w:tcPr>
            <w:tcW w:w="5677" w:type="dxa"/>
            <w:tcBorders>
              <w:top w:val="single" w:sz="5" w:space="0" w:color="000000"/>
              <w:left w:val="single" w:sz="5" w:space="0" w:color="000000"/>
              <w:bottom w:val="single" w:sz="4" w:space="0" w:color="auto"/>
              <w:right w:val="single" w:sz="5" w:space="0" w:color="000000"/>
            </w:tcBorders>
          </w:tcPr>
          <w:p w14:paraId="6CA54A74" w14:textId="2DA22C3C" w:rsidR="00202F39" w:rsidRPr="00AF54C6" w:rsidRDefault="005F5871" w:rsidP="007E64CD">
            <w:pPr>
              <w:pStyle w:val="TableParagraph"/>
              <w:ind w:left="106" w:hanging="106"/>
              <w:rPr>
                <w:rFonts w:ascii="Calibri" w:eastAsia="Times New Roman" w:hAnsi="Calibri" w:cs="Calibri"/>
              </w:rPr>
            </w:pPr>
            <w:r w:rsidRPr="00AF54C6">
              <w:rPr>
                <w:rFonts w:ascii="Calibri" w:hAnsi="Calibri" w:cs="Calibri"/>
              </w:rPr>
              <w:t xml:space="preserve"> </w:t>
            </w:r>
            <w:r w:rsidR="00202F39" w:rsidRPr="00AF54C6">
              <w:rPr>
                <w:rFonts w:ascii="Calibri" w:hAnsi="Calibri" w:cs="Calibri"/>
              </w:rPr>
              <w:t>Video webinar for potential grantees to ask questions</w:t>
            </w:r>
            <w:r w:rsidRPr="00AF54C6">
              <w:rPr>
                <w:rFonts w:ascii="Calibri" w:hAnsi="Calibri" w:cs="Calibri"/>
              </w:rPr>
              <w:t xml:space="preserve"> </w:t>
            </w:r>
            <w:r w:rsidR="00202F39" w:rsidRPr="00AF54C6">
              <w:rPr>
                <w:rFonts w:ascii="Calibri" w:hAnsi="Calibri" w:cs="Calibri"/>
              </w:rPr>
              <w:t>related to the grant application</w:t>
            </w:r>
          </w:p>
          <w:p w14:paraId="1C2633A3" w14:textId="4187C553" w:rsidR="00202F39" w:rsidRPr="00AF54C6" w:rsidRDefault="00202F39" w:rsidP="007E64CD">
            <w:pPr>
              <w:pStyle w:val="TableParagraph"/>
              <w:spacing w:line="273" w:lineRule="exact"/>
              <w:rPr>
                <w:rFonts w:ascii="Calibri" w:hAnsi="Calibri" w:cs="Calibri"/>
                <w:b/>
              </w:rPr>
            </w:pPr>
            <w:r w:rsidRPr="00AF54C6">
              <w:rPr>
                <w:rFonts w:ascii="Calibri" w:hAnsi="Calibri" w:cs="Calibri"/>
                <w:b/>
              </w:rPr>
              <w:t xml:space="preserve"> </w:t>
            </w:r>
            <w:r w:rsidR="005F5871" w:rsidRPr="00AF54C6">
              <w:rPr>
                <w:rFonts w:ascii="Calibri" w:hAnsi="Calibri" w:cs="Calibri"/>
                <w:b/>
              </w:rPr>
              <w:t xml:space="preserve"> </w:t>
            </w:r>
            <w:r w:rsidRPr="00AF54C6">
              <w:rPr>
                <w:rFonts w:ascii="Calibri" w:hAnsi="Calibri" w:cs="Calibri"/>
                <w:b/>
              </w:rPr>
              <w:t>Zoom Information:</w:t>
            </w:r>
          </w:p>
          <w:p w14:paraId="4DDD6DAF" w14:textId="6B05AE35" w:rsidR="00F53564" w:rsidRPr="00AF54C6" w:rsidRDefault="005F5871" w:rsidP="00F53564">
            <w:pPr>
              <w:pStyle w:val="TableParagraph"/>
              <w:spacing w:line="273" w:lineRule="exact"/>
              <w:rPr>
                <w:rFonts w:ascii="Calibri" w:hAnsi="Calibri" w:cs="Calibri"/>
                <w:bCs/>
              </w:rPr>
            </w:pPr>
            <w:hyperlink r:id="rId8" w:history="1">
              <w:r w:rsidRPr="00AF54C6">
                <w:rPr>
                  <w:rStyle w:val="Hyperlink"/>
                  <w:rFonts w:ascii="Calibri" w:hAnsi="Calibri" w:cs="Calibri"/>
                  <w:bCs/>
                </w:rPr>
                <w:t>https://us02web.zoom.us/j/86305943195?pwd=A0zbjOiaJZpX6KipLxe9zbu78ny0Xe.1</w:t>
              </w:r>
            </w:hyperlink>
          </w:p>
          <w:p w14:paraId="2D3ACC61" w14:textId="77777777" w:rsidR="00AF54C6" w:rsidRPr="00AF54C6" w:rsidRDefault="00AF54C6" w:rsidP="00F53564">
            <w:pPr>
              <w:pStyle w:val="TableParagraph"/>
              <w:spacing w:line="273" w:lineRule="exact"/>
              <w:rPr>
                <w:rFonts w:ascii="Calibri" w:hAnsi="Calibri" w:cs="Calibri"/>
                <w:bCs/>
              </w:rPr>
            </w:pPr>
          </w:p>
          <w:p w14:paraId="32DC028C" w14:textId="5D2A6C3D" w:rsidR="00F53564" w:rsidRPr="00AF54C6" w:rsidRDefault="00AF54C6" w:rsidP="00F53564">
            <w:pPr>
              <w:pStyle w:val="TableParagraph"/>
              <w:spacing w:line="273" w:lineRule="exact"/>
              <w:rPr>
                <w:rFonts w:ascii="Calibri" w:hAnsi="Calibri" w:cs="Calibri"/>
                <w:bCs/>
              </w:rPr>
            </w:pPr>
            <w:r w:rsidRPr="00AF54C6">
              <w:rPr>
                <w:rFonts w:ascii="Calibri" w:hAnsi="Calibri" w:cs="Calibri"/>
                <w:bCs/>
              </w:rPr>
              <w:t xml:space="preserve"> </w:t>
            </w:r>
            <w:r w:rsidR="00F53564" w:rsidRPr="00AF54C6">
              <w:rPr>
                <w:rFonts w:ascii="Calibri" w:hAnsi="Calibri" w:cs="Calibri"/>
                <w:bCs/>
              </w:rPr>
              <w:t>Meeting ID: 863 0594 3195</w:t>
            </w:r>
          </w:p>
          <w:p w14:paraId="0097B27C" w14:textId="3F874131" w:rsidR="00202F39" w:rsidRPr="00AF54C6" w:rsidRDefault="00AF54C6" w:rsidP="00F53564">
            <w:pPr>
              <w:pStyle w:val="TableParagraph"/>
              <w:spacing w:line="273" w:lineRule="exact"/>
              <w:rPr>
                <w:rFonts w:ascii="Calibri" w:hAnsi="Calibri" w:cs="Calibri"/>
                <w:bCs/>
              </w:rPr>
            </w:pPr>
            <w:r w:rsidRPr="00AF54C6">
              <w:rPr>
                <w:rFonts w:ascii="Calibri" w:hAnsi="Calibri" w:cs="Calibri"/>
                <w:bCs/>
              </w:rPr>
              <w:t xml:space="preserve"> </w:t>
            </w:r>
            <w:r w:rsidR="00F53564" w:rsidRPr="00AF54C6">
              <w:rPr>
                <w:rFonts w:ascii="Calibri" w:hAnsi="Calibri" w:cs="Calibri"/>
                <w:bCs/>
              </w:rPr>
              <w:t>Passcode: 568528</w:t>
            </w:r>
          </w:p>
          <w:p w14:paraId="30135CFE" w14:textId="77777777" w:rsidR="00EE4DEA" w:rsidRPr="00AF54C6" w:rsidRDefault="00EE4DEA" w:rsidP="00F53564">
            <w:pPr>
              <w:pStyle w:val="TableParagraph"/>
              <w:spacing w:line="273" w:lineRule="exact"/>
              <w:rPr>
                <w:rFonts w:ascii="Calibri" w:hAnsi="Calibri" w:cs="Calibri"/>
                <w:bCs/>
              </w:rPr>
            </w:pPr>
          </w:p>
          <w:p w14:paraId="56A6F059" w14:textId="23950630" w:rsidR="00202F39" w:rsidRPr="00AF54C6" w:rsidRDefault="00EE4DEA" w:rsidP="005F5871">
            <w:pPr>
              <w:pStyle w:val="TableParagraph"/>
              <w:spacing w:line="273" w:lineRule="exact"/>
              <w:rPr>
                <w:rFonts w:ascii="Calibri" w:hAnsi="Calibri" w:cs="Calibri"/>
                <w:bCs/>
              </w:rPr>
            </w:pPr>
            <w:r w:rsidRPr="00AF54C6">
              <w:rPr>
                <w:rFonts w:ascii="Calibri" w:hAnsi="Calibri" w:cs="Calibri"/>
                <w:bCs/>
              </w:rPr>
              <w:t>1</w:t>
            </w:r>
            <w:r w:rsidRPr="00AF54C6">
              <w:rPr>
                <w:rFonts w:ascii="Calibri" w:hAnsi="Calibri" w:cs="Calibri"/>
                <w:bCs/>
              </w:rPr>
              <w:t>-</w:t>
            </w:r>
            <w:r w:rsidRPr="00AF54C6">
              <w:rPr>
                <w:rFonts w:ascii="Calibri" w:hAnsi="Calibri" w:cs="Calibri"/>
                <w:bCs/>
              </w:rPr>
              <w:t>253</w:t>
            </w:r>
            <w:r w:rsidRPr="00AF54C6">
              <w:rPr>
                <w:rFonts w:ascii="Calibri" w:hAnsi="Calibri" w:cs="Calibri"/>
                <w:bCs/>
              </w:rPr>
              <w:t>-</w:t>
            </w:r>
            <w:r w:rsidRPr="00AF54C6">
              <w:rPr>
                <w:rFonts w:ascii="Calibri" w:hAnsi="Calibri" w:cs="Calibri"/>
                <w:bCs/>
              </w:rPr>
              <w:t>215</w:t>
            </w:r>
            <w:r w:rsidRPr="00AF54C6">
              <w:rPr>
                <w:rFonts w:ascii="Calibri" w:hAnsi="Calibri" w:cs="Calibri"/>
                <w:bCs/>
              </w:rPr>
              <w:t>-</w:t>
            </w:r>
            <w:r w:rsidRPr="00AF54C6">
              <w:rPr>
                <w:rFonts w:ascii="Calibri" w:hAnsi="Calibri" w:cs="Calibri"/>
                <w:bCs/>
              </w:rPr>
              <w:t>8782</w:t>
            </w:r>
          </w:p>
        </w:tc>
      </w:tr>
      <w:tr w:rsidR="00202F39" w:rsidRPr="00AF54C6" w14:paraId="521F3DCC" w14:textId="77777777" w:rsidTr="007E64CD">
        <w:trPr>
          <w:trHeight w:hRule="exact" w:val="280"/>
        </w:trPr>
        <w:tc>
          <w:tcPr>
            <w:tcW w:w="3675" w:type="dxa"/>
            <w:tcBorders>
              <w:top w:val="single" w:sz="4" w:space="0" w:color="auto"/>
              <w:left w:val="single" w:sz="6" w:space="0" w:color="000000"/>
              <w:bottom w:val="single" w:sz="6" w:space="0" w:color="000000"/>
              <w:right w:val="single" w:sz="6" w:space="0" w:color="000000"/>
            </w:tcBorders>
          </w:tcPr>
          <w:p w14:paraId="31F5F2B9" w14:textId="77777777" w:rsidR="00202F39" w:rsidRPr="004D7511" w:rsidRDefault="00202F39" w:rsidP="007E64CD">
            <w:pPr>
              <w:pStyle w:val="TableParagraph"/>
              <w:spacing w:before="15"/>
              <w:ind w:left="102"/>
              <w:rPr>
                <w:rFonts w:ascii="Calibri" w:eastAsia="Times New Roman" w:hAnsi="Calibri" w:cs="Calibri"/>
                <w:b/>
                <w:bCs/>
                <w:color w:val="C00000"/>
              </w:rPr>
            </w:pPr>
            <w:r w:rsidRPr="004D7511">
              <w:rPr>
                <w:rFonts w:ascii="Calibri" w:eastAsia="Times New Roman" w:hAnsi="Calibri" w:cs="Calibri"/>
                <w:b/>
                <w:bCs/>
                <w:color w:val="C00000"/>
              </w:rPr>
              <w:t>March 14, 2025 at 11:59pm</w:t>
            </w:r>
          </w:p>
        </w:tc>
        <w:tc>
          <w:tcPr>
            <w:tcW w:w="5677" w:type="dxa"/>
            <w:tcBorders>
              <w:top w:val="single" w:sz="4" w:space="0" w:color="auto"/>
              <w:left w:val="single" w:sz="6" w:space="0" w:color="000000"/>
              <w:bottom w:val="single" w:sz="6" w:space="0" w:color="000000"/>
              <w:right w:val="single" w:sz="6" w:space="0" w:color="000000"/>
            </w:tcBorders>
          </w:tcPr>
          <w:p w14:paraId="436D5E8D" w14:textId="77777777" w:rsidR="00202F39" w:rsidRPr="004D7511" w:rsidRDefault="00202F39" w:rsidP="007E64CD">
            <w:pPr>
              <w:pStyle w:val="TableParagraph"/>
              <w:spacing w:line="247" w:lineRule="exact"/>
              <w:ind w:left="74"/>
              <w:rPr>
                <w:rFonts w:ascii="Calibri" w:eastAsia="Times New Roman" w:hAnsi="Calibri" w:cs="Calibri"/>
                <w:b/>
                <w:bCs/>
                <w:color w:val="C00000"/>
              </w:rPr>
            </w:pPr>
            <w:r w:rsidRPr="004D7511">
              <w:rPr>
                <w:rFonts w:ascii="Calibri" w:hAnsi="Calibri" w:cs="Calibri"/>
                <w:b/>
                <w:bCs/>
                <w:color w:val="C00000"/>
              </w:rPr>
              <w:t>SUBMISSION DEADLINE</w:t>
            </w:r>
          </w:p>
          <w:p w14:paraId="55D11BAA" w14:textId="77777777" w:rsidR="00202F39" w:rsidRPr="004D7511" w:rsidRDefault="00202F39" w:rsidP="007E64CD">
            <w:pPr>
              <w:pStyle w:val="TableParagraph"/>
              <w:ind w:left="74"/>
              <w:rPr>
                <w:rFonts w:ascii="Calibri" w:eastAsia="Times New Roman" w:hAnsi="Calibri" w:cs="Calibri"/>
                <w:b/>
                <w:bCs/>
                <w:color w:val="C00000"/>
              </w:rPr>
            </w:pPr>
          </w:p>
        </w:tc>
      </w:tr>
      <w:tr w:rsidR="00202F39" w:rsidRPr="00AF54C6" w14:paraId="21212A32" w14:textId="77777777" w:rsidTr="007E64CD">
        <w:trPr>
          <w:trHeight w:hRule="exact" w:val="288"/>
        </w:trPr>
        <w:tc>
          <w:tcPr>
            <w:tcW w:w="3675" w:type="dxa"/>
            <w:tcBorders>
              <w:top w:val="single" w:sz="6" w:space="0" w:color="000000"/>
              <w:left w:val="single" w:sz="5" w:space="0" w:color="000000"/>
              <w:bottom w:val="single" w:sz="5" w:space="0" w:color="000000"/>
              <w:right w:val="single" w:sz="5" w:space="0" w:color="000000"/>
            </w:tcBorders>
          </w:tcPr>
          <w:p w14:paraId="13928A50" w14:textId="77777777" w:rsidR="00202F39" w:rsidRPr="00AF54C6" w:rsidRDefault="00202F39" w:rsidP="007E64CD">
            <w:pPr>
              <w:pStyle w:val="TableParagraph"/>
              <w:spacing w:line="269" w:lineRule="exact"/>
              <w:ind w:left="102"/>
              <w:rPr>
                <w:rFonts w:ascii="Calibri" w:eastAsia="Times New Roman" w:hAnsi="Calibri" w:cs="Calibri"/>
              </w:rPr>
            </w:pPr>
            <w:r w:rsidRPr="00AF54C6">
              <w:rPr>
                <w:rFonts w:ascii="Calibri" w:hAnsi="Calibri" w:cs="Calibri"/>
              </w:rPr>
              <w:t>May 2, 2025</w:t>
            </w:r>
          </w:p>
        </w:tc>
        <w:tc>
          <w:tcPr>
            <w:tcW w:w="5677" w:type="dxa"/>
            <w:tcBorders>
              <w:top w:val="single" w:sz="6" w:space="0" w:color="000000"/>
              <w:left w:val="single" w:sz="5" w:space="0" w:color="000000"/>
              <w:bottom w:val="single" w:sz="5" w:space="0" w:color="000000"/>
              <w:right w:val="single" w:sz="5" w:space="0" w:color="000000"/>
            </w:tcBorders>
          </w:tcPr>
          <w:p w14:paraId="77D0D24F" w14:textId="77777777" w:rsidR="00202F39" w:rsidRPr="00AF54C6" w:rsidRDefault="00202F39" w:rsidP="007E64CD">
            <w:pPr>
              <w:pStyle w:val="TableParagraph"/>
              <w:spacing w:line="269" w:lineRule="exact"/>
              <w:ind w:left="102"/>
              <w:rPr>
                <w:rFonts w:ascii="Calibri" w:eastAsia="Times New Roman" w:hAnsi="Calibri" w:cs="Calibri"/>
              </w:rPr>
            </w:pPr>
            <w:r w:rsidRPr="00AF54C6">
              <w:rPr>
                <w:rFonts w:ascii="Calibri" w:hAnsi="Calibri" w:cs="Calibri"/>
              </w:rPr>
              <w:t>Award announcements</w:t>
            </w:r>
          </w:p>
        </w:tc>
      </w:tr>
    </w:tbl>
    <w:p w14:paraId="105C7FA2" w14:textId="77777777" w:rsidR="00202F39" w:rsidRPr="00AF54C6" w:rsidRDefault="00202F39" w:rsidP="00202F39">
      <w:pPr>
        <w:tabs>
          <w:tab w:val="left" w:pos="-629"/>
        </w:tabs>
        <w:spacing w:after="0" w:line="240" w:lineRule="auto"/>
        <w:jc w:val="center"/>
        <w:rPr>
          <w:rFonts w:ascii="Calibri" w:eastAsia="Arial" w:hAnsi="Calibri" w:cs="Calibri"/>
          <w:b/>
          <w:color w:val="000000"/>
          <w:szCs w:val="18"/>
        </w:rPr>
      </w:pPr>
    </w:p>
    <w:p w14:paraId="4799178F" w14:textId="77777777" w:rsidR="00202F39" w:rsidRPr="00AF54C6" w:rsidRDefault="00202F39" w:rsidP="00202F39">
      <w:pPr>
        <w:tabs>
          <w:tab w:val="left" w:pos="-629"/>
        </w:tabs>
        <w:spacing w:after="0" w:line="240" w:lineRule="auto"/>
        <w:rPr>
          <w:rFonts w:ascii="Calibri" w:eastAsia="Arial" w:hAnsi="Calibri" w:cs="Calibri"/>
          <w:b/>
          <w:color w:val="537A8E"/>
          <w:szCs w:val="18"/>
        </w:rPr>
      </w:pPr>
      <w:r w:rsidRPr="00AF54C6">
        <w:rPr>
          <w:rFonts w:ascii="Calibri" w:eastAsia="Arial" w:hAnsi="Calibri" w:cs="Calibri"/>
          <w:b/>
          <w:color w:val="537A8E"/>
          <w:szCs w:val="18"/>
        </w:rPr>
        <w:t>Application Checklist:</w:t>
      </w:r>
    </w:p>
    <w:p w14:paraId="7231BE3E" w14:textId="6F322317" w:rsidR="00202F39" w:rsidRPr="00AF54C6" w:rsidRDefault="00202F39" w:rsidP="00202F39">
      <w:pPr>
        <w:tabs>
          <w:tab w:val="left" w:pos="-629"/>
        </w:tabs>
        <w:spacing w:after="0" w:line="240" w:lineRule="auto"/>
        <w:rPr>
          <w:rFonts w:ascii="Calibri" w:eastAsia="Arial" w:hAnsi="Calibri" w:cs="Calibri"/>
          <w:color w:val="000000"/>
          <w:szCs w:val="36"/>
        </w:rPr>
      </w:pPr>
      <w:r w:rsidRPr="00AF54C6">
        <w:rPr>
          <w:rFonts w:ascii="Calibri" w:eastAsia="Arial" w:hAnsi="Calibri" w:cs="Calibri"/>
          <w:color w:val="000000"/>
          <w:szCs w:val="20"/>
        </w:rPr>
        <w:t xml:space="preserve">Prior to submission of the application, use the following checklist and make one final review to confirm that all required information is included and complete. </w:t>
      </w:r>
    </w:p>
    <w:p w14:paraId="795C4EA0" w14:textId="77777777" w:rsidR="00202F39" w:rsidRPr="00AF54C6" w:rsidRDefault="00202F39" w:rsidP="001014D6">
      <w:pPr>
        <w:tabs>
          <w:tab w:val="left" w:pos="-629"/>
        </w:tabs>
        <w:spacing w:after="0" w:line="240" w:lineRule="auto"/>
        <w:ind w:left="720"/>
        <w:rPr>
          <w:rFonts w:ascii="Calibri" w:eastAsia="Arial" w:hAnsi="Calibri" w:cs="Calibri"/>
          <w:b/>
          <w:color w:val="537A8E"/>
        </w:rPr>
      </w:pPr>
      <w:sdt>
        <w:sdtPr>
          <w:rPr>
            <w:rFonts w:ascii="Calibri" w:eastAsia="Arial" w:hAnsi="Calibri" w:cs="Calibri"/>
            <w:color w:val="000000"/>
          </w:rPr>
          <w:id w:val="1652563835"/>
        </w:sdtPr>
        <w:sdtContent>
          <w:r w:rsidRPr="00AF54C6">
            <w:rPr>
              <w:rFonts w:ascii="Segoe UI Symbol" w:eastAsia="MS Gothic" w:hAnsi="Segoe UI Symbol" w:cs="Segoe UI Symbol"/>
              <w:color w:val="000000"/>
            </w:rPr>
            <w:t>☐</w:t>
          </w:r>
        </w:sdtContent>
      </w:sdt>
      <w:r w:rsidRPr="00AF54C6">
        <w:rPr>
          <w:rFonts w:ascii="Calibri" w:eastAsia="Arial" w:hAnsi="Calibri" w:cs="Calibri"/>
          <w:color w:val="000000"/>
        </w:rPr>
        <w:t xml:space="preserve">  </w:t>
      </w:r>
      <w:r w:rsidRPr="00AF54C6">
        <w:rPr>
          <w:rFonts w:ascii="Calibri" w:eastAsia="Arial" w:hAnsi="Calibri" w:cs="Calibri"/>
          <w:b/>
          <w:color w:val="537A8E"/>
        </w:rPr>
        <w:t>SBHC Planning Grant Application</w:t>
      </w:r>
    </w:p>
    <w:p w14:paraId="654144F0" w14:textId="77777777" w:rsidR="00202F39" w:rsidRPr="00AF54C6" w:rsidRDefault="00202F39" w:rsidP="001014D6">
      <w:pPr>
        <w:tabs>
          <w:tab w:val="left" w:pos="-629"/>
        </w:tabs>
        <w:spacing w:after="0" w:line="240" w:lineRule="auto"/>
        <w:ind w:left="1440"/>
        <w:rPr>
          <w:rFonts w:ascii="Calibri" w:eastAsia="Arial" w:hAnsi="Calibri" w:cs="Calibri"/>
          <w:b/>
          <w:color w:val="537A8E"/>
        </w:rPr>
      </w:pPr>
      <w:sdt>
        <w:sdtPr>
          <w:rPr>
            <w:rFonts w:ascii="Calibri" w:eastAsia="Arial" w:hAnsi="Calibri" w:cs="Calibri"/>
            <w:color w:val="000000"/>
          </w:rPr>
          <w:id w:val="1672444267"/>
        </w:sdtPr>
        <w:sdtContent>
          <w:r w:rsidRPr="00AF54C6">
            <w:rPr>
              <w:rFonts w:ascii="Segoe UI Symbol" w:eastAsia="MS Gothic" w:hAnsi="Segoe UI Symbol" w:cs="Segoe UI Symbol"/>
              <w:color w:val="000000"/>
            </w:rPr>
            <w:t>☐</w:t>
          </w:r>
        </w:sdtContent>
      </w:sdt>
      <w:r w:rsidRPr="00AF54C6">
        <w:rPr>
          <w:rFonts w:ascii="Calibri" w:eastAsia="Arial" w:hAnsi="Calibri" w:cs="Calibri"/>
          <w:color w:val="000000"/>
        </w:rPr>
        <w:t xml:space="preserve">  </w:t>
      </w:r>
      <w:r w:rsidRPr="00AF54C6">
        <w:rPr>
          <w:rFonts w:ascii="Calibri" w:eastAsia="Arial" w:hAnsi="Calibri" w:cs="Calibri"/>
          <w:b/>
          <w:color w:val="537A8E"/>
        </w:rPr>
        <w:t xml:space="preserve">Online Application </w:t>
      </w:r>
      <w:r w:rsidRPr="00AF54C6">
        <w:rPr>
          <w:rFonts w:ascii="Calibri" w:eastAsia="Arial" w:hAnsi="Calibri" w:cs="Calibri"/>
          <w:color w:val="000000"/>
        </w:rPr>
        <w:t>– Complete each required section.</w:t>
      </w:r>
    </w:p>
    <w:p w14:paraId="13FE8BEC" w14:textId="77777777" w:rsidR="00202F39" w:rsidRPr="00AF54C6" w:rsidRDefault="00202F39" w:rsidP="001014D6">
      <w:pPr>
        <w:tabs>
          <w:tab w:val="left" w:pos="-629"/>
        </w:tabs>
        <w:spacing w:after="0" w:line="240" w:lineRule="auto"/>
        <w:ind w:left="1440"/>
        <w:rPr>
          <w:rFonts w:ascii="Calibri" w:eastAsia="Arial" w:hAnsi="Calibri" w:cs="Calibri"/>
          <w:b/>
          <w:color w:val="537A8E"/>
        </w:rPr>
      </w:pPr>
      <w:sdt>
        <w:sdtPr>
          <w:rPr>
            <w:rFonts w:ascii="Calibri" w:eastAsia="Arial" w:hAnsi="Calibri" w:cs="Calibri"/>
            <w:color w:val="000000"/>
          </w:rPr>
          <w:id w:val="1850370800"/>
        </w:sdtPr>
        <w:sdtContent>
          <w:r w:rsidRPr="00AF54C6">
            <w:rPr>
              <w:rFonts w:ascii="Segoe UI Symbol" w:eastAsia="MS Gothic" w:hAnsi="Segoe UI Symbol" w:cs="Segoe UI Symbol"/>
              <w:color w:val="000000"/>
            </w:rPr>
            <w:t>☐</w:t>
          </w:r>
        </w:sdtContent>
      </w:sdt>
      <w:r w:rsidRPr="00AF54C6">
        <w:rPr>
          <w:rFonts w:ascii="Calibri" w:eastAsia="Arial" w:hAnsi="Calibri" w:cs="Calibri"/>
          <w:color w:val="000000"/>
        </w:rPr>
        <w:t xml:space="preserve">  </w:t>
      </w:r>
      <w:r w:rsidRPr="00AF54C6">
        <w:rPr>
          <w:rFonts w:ascii="Calibri" w:eastAsia="Arial" w:hAnsi="Calibri" w:cs="Calibri"/>
          <w:b/>
          <w:color w:val="537A8E"/>
        </w:rPr>
        <w:t xml:space="preserve">Narrative Questions </w:t>
      </w:r>
      <w:r w:rsidRPr="00AF54C6">
        <w:rPr>
          <w:rFonts w:ascii="Calibri" w:eastAsia="Arial" w:hAnsi="Calibri" w:cs="Calibri"/>
          <w:color w:val="000000"/>
        </w:rPr>
        <w:t>– Complete each narrative question for either the Level 2 Planning Grant or SBHC Special Projects Grant and attach to online application when prompted.</w:t>
      </w:r>
    </w:p>
    <w:p w14:paraId="274AA352" w14:textId="77777777" w:rsidR="00202F39" w:rsidRPr="00AF54C6" w:rsidRDefault="00202F39" w:rsidP="001014D6">
      <w:pPr>
        <w:tabs>
          <w:tab w:val="left" w:pos="-629"/>
        </w:tabs>
        <w:spacing w:after="0" w:line="240" w:lineRule="auto"/>
        <w:ind w:left="1440"/>
        <w:rPr>
          <w:rFonts w:ascii="Calibri" w:eastAsia="Arial" w:hAnsi="Calibri" w:cs="Calibri"/>
          <w:b/>
          <w:color w:val="537A8E"/>
        </w:rPr>
      </w:pPr>
      <w:sdt>
        <w:sdtPr>
          <w:rPr>
            <w:rFonts w:ascii="Calibri" w:eastAsia="Arial" w:hAnsi="Calibri" w:cs="Calibri"/>
            <w:color w:val="000000"/>
          </w:rPr>
          <w:id w:val="-57787127"/>
        </w:sdtPr>
        <w:sdtContent>
          <w:r w:rsidRPr="00AF54C6">
            <w:rPr>
              <w:rFonts w:ascii="Segoe UI Symbol" w:eastAsia="MS Gothic" w:hAnsi="Segoe UI Symbol" w:cs="Segoe UI Symbol"/>
              <w:color w:val="000000"/>
            </w:rPr>
            <w:t>☐</w:t>
          </w:r>
        </w:sdtContent>
      </w:sdt>
      <w:r w:rsidRPr="00AF54C6">
        <w:rPr>
          <w:rFonts w:ascii="Calibri" w:eastAsia="Arial" w:hAnsi="Calibri" w:cs="Calibri"/>
          <w:color w:val="000000"/>
        </w:rPr>
        <w:t xml:space="preserve">  </w:t>
      </w:r>
      <w:r w:rsidRPr="00AF54C6">
        <w:rPr>
          <w:rFonts w:ascii="Calibri" w:eastAsia="Arial" w:hAnsi="Calibri" w:cs="Calibri"/>
          <w:b/>
          <w:color w:val="537A8E"/>
        </w:rPr>
        <w:t xml:space="preserve">Budget Narrative and Line-Item Budget </w:t>
      </w:r>
      <w:r w:rsidRPr="00AF54C6">
        <w:rPr>
          <w:rFonts w:ascii="Calibri" w:eastAsia="Arial" w:hAnsi="Calibri" w:cs="Calibri"/>
          <w:color w:val="000000"/>
        </w:rPr>
        <w:t>– Complete budget narrative and line-item budget and attach to online application when prompted.</w:t>
      </w:r>
    </w:p>
    <w:p w14:paraId="7568384F" w14:textId="77777777" w:rsidR="00202F39" w:rsidRPr="00AF54C6" w:rsidRDefault="00202F39" w:rsidP="001014D6">
      <w:pPr>
        <w:tabs>
          <w:tab w:val="left" w:pos="-629"/>
        </w:tabs>
        <w:spacing w:line="240" w:lineRule="auto"/>
        <w:ind w:left="720"/>
        <w:rPr>
          <w:rFonts w:ascii="Calibri" w:eastAsia="Arial" w:hAnsi="Calibri" w:cs="Calibri"/>
          <w:b/>
          <w:color w:val="537A8E"/>
        </w:rPr>
      </w:pPr>
      <w:sdt>
        <w:sdtPr>
          <w:rPr>
            <w:rFonts w:ascii="Calibri" w:eastAsia="Arial" w:hAnsi="Calibri" w:cs="Calibri"/>
            <w:color w:val="000000"/>
          </w:rPr>
          <w:id w:val="1805587408"/>
        </w:sdtPr>
        <w:sdtContent>
          <w:r w:rsidRPr="00AF54C6">
            <w:rPr>
              <w:rFonts w:ascii="Segoe UI Symbol" w:eastAsia="MS Gothic" w:hAnsi="Segoe UI Symbol" w:cs="Segoe UI Symbol"/>
              <w:color w:val="000000"/>
            </w:rPr>
            <w:t>☐</w:t>
          </w:r>
        </w:sdtContent>
      </w:sdt>
      <w:r w:rsidRPr="00AF54C6">
        <w:rPr>
          <w:rFonts w:ascii="Calibri" w:eastAsia="Arial" w:hAnsi="Calibri" w:cs="Calibri"/>
          <w:color w:val="000000"/>
        </w:rPr>
        <w:t xml:space="preserve">  </w:t>
      </w:r>
      <w:r w:rsidRPr="00AF54C6">
        <w:rPr>
          <w:rFonts w:ascii="Calibri" w:eastAsia="Arial" w:hAnsi="Calibri" w:cs="Calibri"/>
          <w:b/>
          <w:color w:val="537A8E"/>
        </w:rPr>
        <w:t xml:space="preserve">Letter of Partnership from Key Planning Partner </w:t>
      </w:r>
      <w:r w:rsidRPr="00AF54C6">
        <w:rPr>
          <w:rFonts w:ascii="Calibri" w:eastAsia="Arial" w:hAnsi="Calibri" w:cs="Calibri"/>
          <w:color w:val="000000"/>
        </w:rPr>
        <w:t>– Attach to online application when prompted. If you are a school/school district applying, the key planning partner will be the potential medical sponsor. If you are a medical sponsor applying, the key planning partner will be the potential school/school district leadership. If you are a non-profit, REC, or other entity applying, you will need to include two letters of support, the potential school/school district and the potential medical sponsor.</w:t>
      </w:r>
    </w:p>
    <w:p w14:paraId="3A451F64" w14:textId="77777777" w:rsidR="00202F39" w:rsidRPr="00AF54C6" w:rsidRDefault="00202F39" w:rsidP="00202F39">
      <w:pPr>
        <w:rPr>
          <w:rFonts w:ascii="Calibri" w:hAnsi="Calibri" w:cs="Calibri"/>
          <w:b/>
          <w:bCs/>
          <w:color w:val="537A8E"/>
        </w:rPr>
      </w:pPr>
      <w:r w:rsidRPr="00AF54C6">
        <w:rPr>
          <w:rFonts w:ascii="Calibri" w:hAnsi="Calibri" w:cs="Calibri"/>
          <w:b/>
          <w:bCs/>
          <w:color w:val="537A8E"/>
        </w:rPr>
        <w:t>Scoring:</w:t>
      </w:r>
    </w:p>
    <w:tbl>
      <w:tblPr>
        <w:tblStyle w:val="TableGrid"/>
        <w:tblW w:w="0" w:type="auto"/>
        <w:tblLook w:val="04A0" w:firstRow="1" w:lastRow="0" w:firstColumn="1" w:lastColumn="0" w:noHBand="0" w:noVBand="1"/>
      </w:tblPr>
      <w:tblGrid>
        <w:gridCol w:w="5035"/>
        <w:gridCol w:w="5035"/>
      </w:tblGrid>
      <w:tr w:rsidR="00E46CBF" w14:paraId="489C89B5" w14:textId="77777777" w:rsidTr="00E46CBF">
        <w:tc>
          <w:tcPr>
            <w:tcW w:w="5035" w:type="dxa"/>
          </w:tcPr>
          <w:p w14:paraId="21AE7DC5" w14:textId="7F92D959" w:rsidR="00E46CBF" w:rsidRPr="00E46CBF" w:rsidRDefault="00E46CBF" w:rsidP="00E46CBF">
            <w:pPr>
              <w:spacing w:line="240" w:lineRule="auto"/>
              <w:jc w:val="center"/>
              <w:rPr>
                <w:rFonts w:ascii="Calibri" w:eastAsia="Arial" w:hAnsi="Calibri" w:cs="Calibri"/>
                <w:b/>
                <w:color w:val="B2252D"/>
              </w:rPr>
            </w:pPr>
            <w:r w:rsidRPr="00E46CBF">
              <w:rPr>
                <w:rFonts w:ascii="Calibri" w:hAnsi="Calibri" w:cs="Calibri"/>
                <w:b/>
                <w:bCs/>
                <w:color w:val="537A8E"/>
              </w:rPr>
              <w:t>Level 2 SBHC Planning Grants</w:t>
            </w:r>
          </w:p>
        </w:tc>
        <w:tc>
          <w:tcPr>
            <w:tcW w:w="5035" w:type="dxa"/>
          </w:tcPr>
          <w:p w14:paraId="3E1BB932" w14:textId="471CF6D8" w:rsidR="00E46CBF" w:rsidRDefault="00E46CBF" w:rsidP="00E46CBF">
            <w:pPr>
              <w:spacing w:line="240" w:lineRule="auto"/>
              <w:jc w:val="center"/>
              <w:rPr>
                <w:rFonts w:ascii="Calibri" w:eastAsia="Arial" w:hAnsi="Calibri" w:cs="Calibri"/>
                <w:b/>
                <w:color w:val="B2252D"/>
                <w:sz w:val="24"/>
                <w:szCs w:val="24"/>
              </w:rPr>
            </w:pPr>
            <w:r w:rsidRPr="00E46CBF">
              <w:rPr>
                <w:rFonts w:ascii="Calibri" w:hAnsi="Calibri" w:cs="Calibri"/>
                <w:b/>
                <w:bCs/>
                <w:color w:val="537A8E"/>
              </w:rPr>
              <w:t>SBHC Special Projects</w:t>
            </w:r>
          </w:p>
        </w:tc>
      </w:tr>
      <w:tr w:rsidR="00E46CBF" w14:paraId="4219FBB3" w14:textId="77777777" w:rsidTr="00E46CBF">
        <w:tc>
          <w:tcPr>
            <w:tcW w:w="5035" w:type="dxa"/>
          </w:tcPr>
          <w:p w14:paraId="03F4A6AC" w14:textId="77777777" w:rsidR="00E46CBF" w:rsidRPr="00AF54C6" w:rsidRDefault="00E46CBF" w:rsidP="00E46CBF">
            <w:pPr>
              <w:pStyle w:val="ListParagraph"/>
              <w:numPr>
                <w:ilvl w:val="0"/>
                <w:numId w:val="1"/>
              </w:numPr>
              <w:rPr>
                <w:rFonts w:ascii="Calibri" w:hAnsi="Calibri" w:cs="Calibri"/>
              </w:rPr>
            </w:pPr>
            <w:r w:rsidRPr="00AF54C6">
              <w:rPr>
                <w:rFonts w:ascii="Calibri" w:hAnsi="Calibri" w:cs="Calibri"/>
              </w:rPr>
              <w:t>Budget: 20%</w:t>
            </w:r>
          </w:p>
          <w:p w14:paraId="5BAAC1BD" w14:textId="77777777" w:rsidR="00E46CBF" w:rsidRPr="00AF54C6" w:rsidRDefault="00E46CBF" w:rsidP="00E46CBF">
            <w:pPr>
              <w:pStyle w:val="ListParagraph"/>
              <w:numPr>
                <w:ilvl w:val="0"/>
                <w:numId w:val="1"/>
              </w:numPr>
              <w:rPr>
                <w:rFonts w:ascii="Calibri" w:hAnsi="Calibri" w:cs="Calibri"/>
              </w:rPr>
            </w:pPr>
            <w:r w:rsidRPr="00AF54C6">
              <w:rPr>
                <w:rFonts w:ascii="Calibri" w:hAnsi="Calibri" w:cs="Calibri"/>
              </w:rPr>
              <w:t>SBHC experience or planning experience: 20%</w:t>
            </w:r>
          </w:p>
          <w:p w14:paraId="40D764C6" w14:textId="77777777" w:rsidR="00E46CBF" w:rsidRPr="00AF54C6" w:rsidRDefault="00E46CBF" w:rsidP="00E46CBF">
            <w:pPr>
              <w:pStyle w:val="ListParagraph"/>
              <w:numPr>
                <w:ilvl w:val="0"/>
                <w:numId w:val="1"/>
              </w:numPr>
              <w:rPr>
                <w:rFonts w:ascii="Calibri" w:hAnsi="Calibri" w:cs="Calibri"/>
              </w:rPr>
            </w:pPr>
            <w:r w:rsidRPr="00AF54C6">
              <w:rPr>
                <w:rFonts w:ascii="Calibri" w:hAnsi="Calibri" w:cs="Calibri"/>
              </w:rPr>
              <w:t>Narrative questions: 40%</w:t>
            </w:r>
          </w:p>
          <w:p w14:paraId="385BB6BA" w14:textId="0CDCF23C" w:rsidR="00E46CBF" w:rsidRPr="00E46CBF" w:rsidRDefault="00E46CBF" w:rsidP="00202F39">
            <w:pPr>
              <w:pStyle w:val="ListParagraph"/>
              <w:numPr>
                <w:ilvl w:val="0"/>
                <w:numId w:val="1"/>
              </w:numPr>
              <w:spacing w:line="240" w:lineRule="auto"/>
              <w:rPr>
                <w:rFonts w:ascii="Calibri" w:hAnsi="Calibri" w:cs="Calibri"/>
              </w:rPr>
            </w:pPr>
            <w:r w:rsidRPr="00AF54C6">
              <w:rPr>
                <w:rFonts w:ascii="Calibri" w:hAnsi="Calibri" w:cs="Calibri"/>
              </w:rPr>
              <w:t>Partnership: 20%</w:t>
            </w:r>
          </w:p>
        </w:tc>
        <w:tc>
          <w:tcPr>
            <w:tcW w:w="5035" w:type="dxa"/>
          </w:tcPr>
          <w:p w14:paraId="31B40119" w14:textId="6320B599" w:rsidR="00E46CBF" w:rsidRPr="00AF54C6" w:rsidRDefault="00E46CBF" w:rsidP="00E46CBF">
            <w:pPr>
              <w:pStyle w:val="ListParagraph"/>
              <w:numPr>
                <w:ilvl w:val="0"/>
                <w:numId w:val="1"/>
              </w:numPr>
              <w:rPr>
                <w:rFonts w:ascii="Calibri" w:hAnsi="Calibri" w:cs="Calibri"/>
              </w:rPr>
            </w:pPr>
            <w:r w:rsidRPr="00AF54C6">
              <w:rPr>
                <w:rFonts w:ascii="Calibri" w:hAnsi="Calibri" w:cs="Calibri"/>
              </w:rPr>
              <w:t>Budget: 2</w:t>
            </w:r>
            <w:r w:rsidR="00C845C9">
              <w:rPr>
                <w:rFonts w:ascii="Calibri" w:hAnsi="Calibri" w:cs="Calibri"/>
              </w:rPr>
              <w:t>5</w:t>
            </w:r>
            <w:r w:rsidRPr="00AF54C6">
              <w:rPr>
                <w:rFonts w:ascii="Calibri" w:hAnsi="Calibri" w:cs="Calibri"/>
              </w:rPr>
              <w:t>%</w:t>
            </w:r>
          </w:p>
          <w:p w14:paraId="619AE30A" w14:textId="2D1DA5C8" w:rsidR="00E46CBF" w:rsidRPr="00AF54C6" w:rsidRDefault="00E46CBF" w:rsidP="00E46CBF">
            <w:pPr>
              <w:pStyle w:val="ListParagraph"/>
              <w:numPr>
                <w:ilvl w:val="0"/>
                <w:numId w:val="1"/>
              </w:numPr>
              <w:rPr>
                <w:rFonts w:ascii="Calibri" w:hAnsi="Calibri" w:cs="Calibri"/>
              </w:rPr>
            </w:pPr>
            <w:r w:rsidRPr="00AF54C6">
              <w:rPr>
                <w:rFonts w:ascii="Calibri" w:hAnsi="Calibri" w:cs="Calibri"/>
              </w:rPr>
              <w:t>SBHC experience or planning experience: 2</w:t>
            </w:r>
            <w:r w:rsidR="00123613">
              <w:rPr>
                <w:rFonts w:ascii="Calibri" w:hAnsi="Calibri" w:cs="Calibri"/>
              </w:rPr>
              <w:t>5</w:t>
            </w:r>
            <w:r w:rsidRPr="00AF54C6">
              <w:rPr>
                <w:rFonts w:ascii="Calibri" w:hAnsi="Calibri" w:cs="Calibri"/>
              </w:rPr>
              <w:t>%</w:t>
            </w:r>
          </w:p>
          <w:p w14:paraId="317DCC79" w14:textId="48449864" w:rsidR="00E46CBF" w:rsidRPr="00E46CBF" w:rsidRDefault="00E46CBF" w:rsidP="00E46CBF">
            <w:pPr>
              <w:pStyle w:val="ListParagraph"/>
              <w:numPr>
                <w:ilvl w:val="0"/>
                <w:numId w:val="1"/>
              </w:numPr>
              <w:rPr>
                <w:rFonts w:ascii="Calibri" w:hAnsi="Calibri" w:cs="Calibri"/>
              </w:rPr>
            </w:pPr>
            <w:r w:rsidRPr="00AF54C6">
              <w:rPr>
                <w:rFonts w:ascii="Calibri" w:hAnsi="Calibri" w:cs="Calibri"/>
              </w:rPr>
              <w:t xml:space="preserve">Narrative questions: </w:t>
            </w:r>
            <w:r w:rsidR="00C845C9">
              <w:rPr>
                <w:rFonts w:ascii="Calibri" w:hAnsi="Calibri" w:cs="Calibri"/>
              </w:rPr>
              <w:t>5</w:t>
            </w:r>
            <w:r w:rsidRPr="00AF54C6">
              <w:rPr>
                <w:rFonts w:ascii="Calibri" w:hAnsi="Calibri" w:cs="Calibri"/>
              </w:rPr>
              <w:t>0%</w:t>
            </w:r>
          </w:p>
        </w:tc>
      </w:tr>
    </w:tbl>
    <w:p w14:paraId="1B2BF99E" w14:textId="77777777" w:rsidR="00202F39" w:rsidRPr="00AF54C6" w:rsidRDefault="00202F39" w:rsidP="00202F39">
      <w:pPr>
        <w:spacing w:after="0" w:line="240" w:lineRule="auto"/>
        <w:rPr>
          <w:rFonts w:ascii="Calibri" w:eastAsia="Arial" w:hAnsi="Calibri" w:cs="Calibri"/>
          <w:b/>
          <w:color w:val="B2252D"/>
          <w:sz w:val="24"/>
          <w:szCs w:val="24"/>
        </w:rPr>
      </w:pPr>
    </w:p>
    <w:p w14:paraId="0113D401" w14:textId="77777777" w:rsidR="00202F39" w:rsidRPr="00AF54C6" w:rsidRDefault="00202F39" w:rsidP="00202F39">
      <w:pPr>
        <w:spacing w:after="0" w:line="240" w:lineRule="auto"/>
        <w:rPr>
          <w:rFonts w:ascii="Calibri" w:eastAsia="Arial" w:hAnsi="Calibri" w:cs="Calibri"/>
          <w:bCs/>
        </w:rPr>
      </w:pPr>
      <w:r w:rsidRPr="00AF54C6">
        <w:rPr>
          <w:rFonts w:ascii="Calibri" w:hAnsi="Calibri" w:cs="Calibri"/>
          <w:b/>
          <w:bCs/>
          <w:color w:val="537A8E"/>
        </w:rPr>
        <w:t xml:space="preserve">Technical Assistance and Support: </w:t>
      </w:r>
    </w:p>
    <w:p w14:paraId="70B8E747" w14:textId="3FF2F506" w:rsidR="00202F39" w:rsidRPr="00AF54C6" w:rsidRDefault="00202F39" w:rsidP="00202F39">
      <w:pPr>
        <w:spacing w:after="0" w:line="240" w:lineRule="auto"/>
        <w:rPr>
          <w:rFonts w:ascii="Calibri" w:eastAsia="Arial" w:hAnsi="Calibri" w:cs="Calibri"/>
          <w:bCs/>
        </w:rPr>
      </w:pPr>
      <w:r w:rsidRPr="00AF54C6">
        <w:rPr>
          <w:rFonts w:ascii="Calibri" w:eastAsia="Arial" w:hAnsi="Calibri" w:cs="Calibri"/>
          <w:bCs/>
        </w:rPr>
        <w:t>For support with your application, questions about the application process, or any other application related support, please contact Kim Sabo.</w:t>
      </w:r>
    </w:p>
    <w:p w14:paraId="008D827D" w14:textId="77777777" w:rsidR="00202F39" w:rsidRPr="00AF54C6" w:rsidRDefault="00202F39" w:rsidP="00202F39">
      <w:pPr>
        <w:pStyle w:val="ListParagraph"/>
        <w:numPr>
          <w:ilvl w:val="0"/>
          <w:numId w:val="4"/>
        </w:numPr>
        <w:spacing w:after="0" w:line="240" w:lineRule="auto"/>
        <w:rPr>
          <w:rFonts w:ascii="Calibri" w:hAnsi="Calibri" w:cs="Calibri"/>
          <w:bCs/>
        </w:rPr>
      </w:pPr>
      <w:hyperlink r:id="rId9" w:history="1">
        <w:r w:rsidRPr="00AF54C6">
          <w:rPr>
            <w:rStyle w:val="Hyperlink"/>
            <w:rFonts w:ascii="Calibri" w:eastAsia="Arial" w:hAnsi="Calibri" w:cs="Calibri"/>
            <w:bCs/>
          </w:rPr>
          <w:t>kimberly@nmasbhc.org</w:t>
        </w:r>
      </w:hyperlink>
    </w:p>
    <w:p w14:paraId="4FD39F72" w14:textId="77777777" w:rsidR="00202F39" w:rsidRPr="00AF54C6" w:rsidRDefault="00202F39" w:rsidP="00202F39">
      <w:pPr>
        <w:pStyle w:val="ListParagraph"/>
        <w:numPr>
          <w:ilvl w:val="0"/>
          <w:numId w:val="4"/>
        </w:numPr>
        <w:spacing w:after="0" w:line="240" w:lineRule="auto"/>
        <w:rPr>
          <w:rFonts w:ascii="Calibri" w:hAnsi="Calibri" w:cs="Calibri"/>
          <w:bCs/>
        </w:rPr>
      </w:pPr>
      <w:r w:rsidRPr="00AF54C6">
        <w:rPr>
          <w:rFonts w:ascii="Calibri" w:eastAsia="Arial" w:hAnsi="Calibri" w:cs="Calibri"/>
          <w:bCs/>
        </w:rPr>
        <w:t>541-944-6026</w:t>
      </w:r>
    </w:p>
    <w:p w14:paraId="57722288" w14:textId="77777777" w:rsidR="00754234" w:rsidRPr="00AF54C6" w:rsidRDefault="00754234" w:rsidP="00D81735">
      <w:pPr>
        <w:spacing w:after="0" w:line="240" w:lineRule="auto"/>
        <w:jc w:val="center"/>
        <w:rPr>
          <w:rFonts w:ascii="Calibri" w:eastAsia="Arial" w:hAnsi="Calibri" w:cs="Calibri"/>
          <w:b/>
          <w:color w:val="B2252D"/>
        </w:rPr>
      </w:pPr>
    </w:p>
    <w:p w14:paraId="1B398784" w14:textId="324D5945" w:rsidR="00202F39" w:rsidRPr="004D7511" w:rsidRDefault="00202F39" w:rsidP="00D81735">
      <w:pPr>
        <w:spacing w:after="0" w:line="240" w:lineRule="auto"/>
        <w:jc w:val="center"/>
        <w:rPr>
          <w:rFonts w:ascii="Calibri" w:hAnsi="Calibri" w:cs="Calibri"/>
          <w:color w:val="C00000"/>
        </w:rPr>
      </w:pPr>
      <w:r w:rsidRPr="004D7511">
        <w:rPr>
          <w:rFonts w:ascii="Calibri" w:eastAsia="Arial" w:hAnsi="Calibri" w:cs="Calibri"/>
          <w:b/>
          <w:color w:val="C00000"/>
        </w:rPr>
        <w:lastRenderedPageBreak/>
        <w:t xml:space="preserve">Application Deadline: </w:t>
      </w:r>
      <w:r w:rsidR="00E63A25" w:rsidRPr="004D7511">
        <w:rPr>
          <w:rFonts w:ascii="Calibri" w:eastAsia="Arial" w:hAnsi="Calibri" w:cs="Calibri"/>
          <w:b/>
          <w:color w:val="C00000"/>
        </w:rPr>
        <w:t>March 14, 2025, at 11:59pm</w:t>
      </w:r>
    </w:p>
    <w:sectPr w:rsidR="00202F39" w:rsidRPr="004D7511" w:rsidSect="004D75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C5ED4" w14:textId="77777777" w:rsidR="00D671CE" w:rsidRDefault="00D671CE" w:rsidP="001014D6">
      <w:pPr>
        <w:spacing w:after="0" w:line="240" w:lineRule="auto"/>
      </w:pPr>
      <w:r>
        <w:separator/>
      </w:r>
    </w:p>
  </w:endnote>
  <w:endnote w:type="continuationSeparator" w:id="0">
    <w:p w14:paraId="73E37076" w14:textId="77777777" w:rsidR="00D671CE" w:rsidRDefault="00D671CE" w:rsidP="0010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1A6D0" w14:textId="77777777" w:rsidR="00D671CE" w:rsidRDefault="00D671CE" w:rsidP="001014D6">
      <w:pPr>
        <w:spacing w:after="0" w:line="240" w:lineRule="auto"/>
      </w:pPr>
      <w:r>
        <w:separator/>
      </w:r>
    </w:p>
  </w:footnote>
  <w:footnote w:type="continuationSeparator" w:id="0">
    <w:p w14:paraId="165A8A3C" w14:textId="77777777" w:rsidR="00D671CE" w:rsidRDefault="00D671CE" w:rsidP="00101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41CC4"/>
    <w:multiLevelType w:val="hybridMultilevel"/>
    <w:tmpl w:val="70C4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9262D"/>
    <w:multiLevelType w:val="hybridMultilevel"/>
    <w:tmpl w:val="7EB2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A5B01"/>
    <w:multiLevelType w:val="hybridMultilevel"/>
    <w:tmpl w:val="3892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A30F34"/>
    <w:multiLevelType w:val="hybridMultilevel"/>
    <w:tmpl w:val="CB28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0C2952"/>
    <w:multiLevelType w:val="hybridMultilevel"/>
    <w:tmpl w:val="DBA0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842445">
    <w:abstractNumId w:val="4"/>
  </w:num>
  <w:num w:numId="2" w16cid:durableId="2063627621">
    <w:abstractNumId w:val="3"/>
  </w:num>
  <w:num w:numId="3" w16cid:durableId="576867570">
    <w:abstractNumId w:val="2"/>
  </w:num>
  <w:num w:numId="4" w16cid:durableId="2059622868">
    <w:abstractNumId w:val="0"/>
  </w:num>
  <w:num w:numId="5" w16cid:durableId="669795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39"/>
    <w:rsid w:val="001014D6"/>
    <w:rsid w:val="00123613"/>
    <w:rsid w:val="00202F39"/>
    <w:rsid w:val="004D7511"/>
    <w:rsid w:val="005F5871"/>
    <w:rsid w:val="00754234"/>
    <w:rsid w:val="009B323D"/>
    <w:rsid w:val="00AF54C6"/>
    <w:rsid w:val="00C845C9"/>
    <w:rsid w:val="00D671CE"/>
    <w:rsid w:val="00D81735"/>
    <w:rsid w:val="00D8675D"/>
    <w:rsid w:val="00E46CBF"/>
    <w:rsid w:val="00E63A25"/>
    <w:rsid w:val="00EE4DEA"/>
    <w:rsid w:val="00F5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91059"/>
  <w15:chartTrackingRefBased/>
  <w15:docId w15:val="{EE141965-CE60-440C-BA5A-FED170BA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F39"/>
    <w:pPr>
      <w:spacing w:line="259" w:lineRule="auto"/>
    </w:pPr>
    <w:rPr>
      <w:kern w:val="0"/>
      <w:sz w:val="22"/>
      <w:szCs w:val="22"/>
      <w14:ligatures w14:val="none"/>
    </w:rPr>
  </w:style>
  <w:style w:type="paragraph" w:styleId="Heading1">
    <w:name w:val="heading 1"/>
    <w:basedOn w:val="Normal"/>
    <w:next w:val="Normal"/>
    <w:link w:val="Heading1Char"/>
    <w:uiPriority w:val="9"/>
    <w:qFormat/>
    <w:rsid w:val="00202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F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F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F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F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F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F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F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F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F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F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F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F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F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F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F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F39"/>
    <w:rPr>
      <w:rFonts w:eastAsiaTheme="majorEastAsia" w:cstheme="majorBidi"/>
      <w:color w:val="272727" w:themeColor="text1" w:themeTint="D8"/>
    </w:rPr>
  </w:style>
  <w:style w:type="paragraph" w:styleId="Title">
    <w:name w:val="Title"/>
    <w:basedOn w:val="Normal"/>
    <w:next w:val="Normal"/>
    <w:link w:val="TitleChar"/>
    <w:uiPriority w:val="10"/>
    <w:qFormat/>
    <w:rsid w:val="00202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F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F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F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F39"/>
    <w:pPr>
      <w:spacing w:before="160"/>
      <w:jc w:val="center"/>
    </w:pPr>
    <w:rPr>
      <w:i/>
      <w:iCs/>
      <w:color w:val="404040" w:themeColor="text1" w:themeTint="BF"/>
    </w:rPr>
  </w:style>
  <w:style w:type="character" w:customStyle="1" w:styleId="QuoteChar">
    <w:name w:val="Quote Char"/>
    <w:basedOn w:val="DefaultParagraphFont"/>
    <w:link w:val="Quote"/>
    <w:uiPriority w:val="29"/>
    <w:rsid w:val="00202F39"/>
    <w:rPr>
      <w:i/>
      <w:iCs/>
      <w:color w:val="404040" w:themeColor="text1" w:themeTint="BF"/>
    </w:rPr>
  </w:style>
  <w:style w:type="paragraph" w:styleId="ListParagraph">
    <w:name w:val="List Paragraph"/>
    <w:basedOn w:val="Normal"/>
    <w:uiPriority w:val="34"/>
    <w:qFormat/>
    <w:rsid w:val="00202F39"/>
    <w:pPr>
      <w:ind w:left="720"/>
      <w:contextualSpacing/>
    </w:pPr>
  </w:style>
  <w:style w:type="character" w:styleId="IntenseEmphasis">
    <w:name w:val="Intense Emphasis"/>
    <w:basedOn w:val="DefaultParagraphFont"/>
    <w:uiPriority w:val="21"/>
    <w:qFormat/>
    <w:rsid w:val="00202F39"/>
    <w:rPr>
      <w:i/>
      <w:iCs/>
      <w:color w:val="0F4761" w:themeColor="accent1" w:themeShade="BF"/>
    </w:rPr>
  </w:style>
  <w:style w:type="paragraph" w:styleId="IntenseQuote">
    <w:name w:val="Intense Quote"/>
    <w:basedOn w:val="Normal"/>
    <w:next w:val="Normal"/>
    <w:link w:val="IntenseQuoteChar"/>
    <w:uiPriority w:val="30"/>
    <w:qFormat/>
    <w:rsid w:val="00202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F39"/>
    <w:rPr>
      <w:i/>
      <w:iCs/>
      <w:color w:val="0F4761" w:themeColor="accent1" w:themeShade="BF"/>
    </w:rPr>
  </w:style>
  <w:style w:type="character" w:styleId="IntenseReference">
    <w:name w:val="Intense Reference"/>
    <w:basedOn w:val="DefaultParagraphFont"/>
    <w:uiPriority w:val="32"/>
    <w:qFormat/>
    <w:rsid w:val="00202F39"/>
    <w:rPr>
      <w:b/>
      <w:bCs/>
      <w:smallCaps/>
      <w:color w:val="0F4761" w:themeColor="accent1" w:themeShade="BF"/>
      <w:spacing w:val="5"/>
    </w:rPr>
  </w:style>
  <w:style w:type="paragraph" w:customStyle="1" w:styleId="TableParagraph">
    <w:name w:val="Table Paragraph"/>
    <w:basedOn w:val="Normal"/>
    <w:uiPriority w:val="1"/>
    <w:qFormat/>
    <w:rsid w:val="00202F39"/>
    <w:pPr>
      <w:widowControl w:val="0"/>
      <w:spacing w:after="0" w:line="240" w:lineRule="auto"/>
    </w:pPr>
  </w:style>
  <w:style w:type="character" w:styleId="Hyperlink">
    <w:name w:val="Hyperlink"/>
    <w:basedOn w:val="DefaultParagraphFont"/>
    <w:uiPriority w:val="99"/>
    <w:unhideWhenUsed/>
    <w:rsid w:val="00202F39"/>
    <w:rPr>
      <w:color w:val="467886" w:themeColor="hyperlink"/>
      <w:u w:val="single"/>
    </w:rPr>
  </w:style>
  <w:style w:type="character" w:styleId="UnresolvedMention">
    <w:name w:val="Unresolved Mention"/>
    <w:basedOn w:val="DefaultParagraphFont"/>
    <w:uiPriority w:val="99"/>
    <w:semiHidden/>
    <w:unhideWhenUsed/>
    <w:rsid w:val="00F53564"/>
    <w:rPr>
      <w:color w:val="605E5C"/>
      <w:shd w:val="clear" w:color="auto" w:fill="E1DFDD"/>
    </w:rPr>
  </w:style>
  <w:style w:type="paragraph" w:styleId="Header">
    <w:name w:val="header"/>
    <w:basedOn w:val="Normal"/>
    <w:link w:val="HeaderChar"/>
    <w:uiPriority w:val="99"/>
    <w:unhideWhenUsed/>
    <w:rsid w:val="00101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4D6"/>
    <w:rPr>
      <w:kern w:val="0"/>
      <w:sz w:val="22"/>
      <w:szCs w:val="22"/>
      <w14:ligatures w14:val="none"/>
    </w:rPr>
  </w:style>
  <w:style w:type="paragraph" w:styleId="Footer">
    <w:name w:val="footer"/>
    <w:basedOn w:val="Normal"/>
    <w:link w:val="FooterChar"/>
    <w:uiPriority w:val="99"/>
    <w:unhideWhenUsed/>
    <w:rsid w:val="00101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4D6"/>
    <w:rPr>
      <w:kern w:val="0"/>
      <w:sz w:val="22"/>
      <w:szCs w:val="22"/>
      <w14:ligatures w14:val="none"/>
    </w:rPr>
  </w:style>
  <w:style w:type="table" w:styleId="TableGrid">
    <w:name w:val="Table Grid"/>
    <w:basedOn w:val="TableNormal"/>
    <w:uiPriority w:val="39"/>
    <w:rsid w:val="00E4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305943195?pwd=A0zbjOiaJZpX6KipLxe9zbu78ny0Xe.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imberly@nmasbh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1432</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Sabo</dc:creator>
  <cp:keywords/>
  <dc:description/>
  <cp:lastModifiedBy>Kimberly Sabo</cp:lastModifiedBy>
  <cp:revision>15</cp:revision>
  <dcterms:created xsi:type="dcterms:W3CDTF">2025-01-28T17:40:00Z</dcterms:created>
  <dcterms:modified xsi:type="dcterms:W3CDTF">2025-01-29T17:58:00Z</dcterms:modified>
</cp:coreProperties>
</file>